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0900" w14:textId="7F948475" w:rsidR="00021D5D" w:rsidRDefault="00000000">
      <w:pPr>
        <w:spacing w:after="0"/>
        <w:jc w:val="right"/>
        <w:rPr>
          <w:rFonts w:ascii="Arial" w:eastAsia="Arial" w:hAnsi="Arial" w:cs="Arial"/>
          <w:sz w:val="24"/>
          <w:szCs w:val="24"/>
        </w:rPr>
      </w:pPr>
      <w:r>
        <w:rPr>
          <w:rFonts w:ascii="Arial" w:eastAsia="Arial" w:hAnsi="Arial" w:cs="Arial"/>
          <w:sz w:val="24"/>
          <w:szCs w:val="24"/>
        </w:rPr>
        <w:t xml:space="preserve">Ciudad de México a </w:t>
      </w:r>
      <w:r w:rsidR="00D97783" w:rsidRPr="00D97783">
        <w:rPr>
          <w:rFonts w:ascii="Arial" w:eastAsia="Arial" w:hAnsi="Arial" w:cs="Arial"/>
          <w:sz w:val="24"/>
          <w:szCs w:val="24"/>
          <w:highlight w:val="yellow"/>
        </w:rPr>
        <w:t>_________________</w:t>
      </w:r>
      <w:r>
        <w:rPr>
          <w:rFonts w:ascii="Arial" w:eastAsia="Arial" w:hAnsi="Arial" w:cs="Arial"/>
          <w:sz w:val="24"/>
          <w:szCs w:val="24"/>
        </w:rPr>
        <w:t xml:space="preserve"> 202</w:t>
      </w:r>
      <w:r w:rsidR="00037A3F">
        <w:rPr>
          <w:rFonts w:ascii="Arial" w:eastAsia="Arial" w:hAnsi="Arial" w:cs="Arial"/>
          <w:sz w:val="24"/>
          <w:szCs w:val="24"/>
        </w:rPr>
        <w:t>4</w:t>
      </w:r>
    </w:p>
    <w:p w14:paraId="6CD6F1F4" w14:textId="77777777" w:rsidR="00021D5D" w:rsidRDefault="00021D5D">
      <w:pPr>
        <w:spacing w:after="0"/>
        <w:jc w:val="both"/>
        <w:rPr>
          <w:rFonts w:ascii="Arial" w:eastAsia="Arial" w:hAnsi="Arial" w:cs="Arial"/>
          <w:sz w:val="24"/>
          <w:szCs w:val="24"/>
        </w:rPr>
      </w:pPr>
    </w:p>
    <w:p w14:paraId="0D0D1D3F" w14:textId="113D77FA" w:rsidR="00021D5D" w:rsidRDefault="00000000">
      <w:pPr>
        <w:spacing w:after="0"/>
        <w:ind w:left="3969"/>
        <w:jc w:val="both"/>
        <w:rPr>
          <w:rFonts w:ascii="Arial" w:eastAsia="Arial" w:hAnsi="Arial" w:cs="Arial"/>
          <w:b/>
          <w:sz w:val="24"/>
          <w:szCs w:val="24"/>
        </w:rPr>
      </w:pPr>
      <w:r>
        <w:rPr>
          <w:rFonts w:ascii="Arial" w:eastAsia="Arial" w:hAnsi="Arial" w:cs="Arial"/>
          <w:b/>
          <w:sz w:val="24"/>
          <w:szCs w:val="24"/>
        </w:rPr>
        <w:t>DENUNCIA POR IRREGULARIDADES EN LA EJECUCIÓN DEL PRESUPUESTO PARTICIPATIVO DE</w:t>
      </w:r>
      <w:r w:rsidR="00037A3F">
        <w:rPr>
          <w:rFonts w:ascii="Arial" w:eastAsia="Arial" w:hAnsi="Arial" w:cs="Arial"/>
          <w:b/>
          <w:sz w:val="24"/>
          <w:szCs w:val="24"/>
        </w:rPr>
        <w:t xml:space="preserve">L AÑO </w:t>
      </w:r>
      <w:r w:rsidR="00037A3F" w:rsidRPr="00037A3F">
        <w:rPr>
          <w:rFonts w:ascii="Arial" w:eastAsia="Arial" w:hAnsi="Arial" w:cs="Arial"/>
          <w:b/>
          <w:sz w:val="24"/>
          <w:szCs w:val="24"/>
          <w:highlight w:val="yellow"/>
        </w:rPr>
        <w:t>______</w:t>
      </w:r>
      <w:r>
        <w:rPr>
          <w:rFonts w:ascii="Arial" w:eastAsia="Arial" w:hAnsi="Arial" w:cs="Arial"/>
          <w:b/>
          <w:sz w:val="24"/>
          <w:szCs w:val="24"/>
        </w:rPr>
        <w:t xml:space="preserve"> EN LA UNIDAD TERRITORIAL DE </w:t>
      </w:r>
      <w:r w:rsidR="00037A3F" w:rsidRPr="00037A3F">
        <w:rPr>
          <w:rFonts w:ascii="Arial" w:eastAsia="Arial" w:hAnsi="Arial" w:cs="Arial"/>
          <w:b/>
          <w:sz w:val="24"/>
          <w:szCs w:val="24"/>
          <w:highlight w:val="yellow"/>
        </w:rPr>
        <w:t>_____________</w:t>
      </w:r>
      <w:r>
        <w:rPr>
          <w:rFonts w:ascii="Arial" w:eastAsia="Arial" w:hAnsi="Arial" w:cs="Arial"/>
          <w:b/>
          <w:sz w:val="24"/>
          <w:szCs w:val="24"/>
        </w:rPr>
        <w:t>.</w:t>
      </w:r>
    </w:p>
    <w:p w14:paraId="4B27BA40" w14:textId="77777777" w:rsidR="00021D5D" w:rsidRDefault="00021D5D">
      <w:pPr>
        <w:spacing w:after="0"/>
        <w:ind w:left="3969"/>
        <w:jc w:val="both"/>
        <w:rPr>
          <w:rFonts w:ascii="Arial" w:eastAsia="Arial" w:hAnsi="Arial" w:cs="Arial"/>
          <w:b/>
          <w:sz w:val="24"/>
          <w:szCs w:val="24"/>
        </w:rPr>
      </w:pPr>
    </w:p>
    <w:p w14:paraId="4E210436" w14:textId="77777777" w:rsidR="00021D5D" w:rsidRDefault="00000000">
      <w:pPr>
        <w:spacing w:after="0"/>
        <w:ind w:left="3969"/>
        <w:jc w:val="both"/>
        <w:rPr>
          <w:rFonts w:ascii="Arial" w:eastAsia="Arial" w:hAnsi="Arial" w:cs="Arial"/>
          <w:b/>
          <w:sz w:val="24"/>
          <w:szCs w:val="24"/>
        </w:rPr>
      </w:pPr>
      <w:r>
        <w:rPr>
          <w:rFonts w:ascii="Arial" w:eastAsia="Arial" w:hAnsi="Arial" w:cs="Arial"/>
          <w:b/>
          <w:sz w:val="24"/>
          <w:szCs w:val="24"/>
        </w:rPr>
        <w:t xml:space="preserve">PROMOVENTE: </w:t>
      </w:r>
      <w:r>
        <w:rPr>
          <w:rFonts w:ascii="Arial" w:eastAsia="Arial" w:hAnsi="Arial" w:cs="Arial"/>
          <w:b/>
          <w:sz w:val="24"/>
          <w:szCs w:val="24"/>
          <w:highlight w:val="yellow"/>
        </w:rPr>
        <w:t>__</w:t>
      </w:r>
    </w:p>
    <w:p w14:paraId="63AB7916" w14:textId="77777777" w:rsidR="00021D5D" w:rsidRDefault="00021D5D">
      <w:pPr>
        <w:spacing w:after="0"/>
        <w:ind w:left="3969"/>
        <w:jc w:val="both"/>
        <w:rPr>
          <w:rFonts w:ascii="Arial" w:eastAsia="Arial" w:hAnsi="Arial" w:cs="Arial"/>
          <w:b/>
          <w:sz w:val="24"/>
          <w:szCs w:val="24"/>
        </w:rPr>
      </w:pPr>
    </w:p>
    <w:p w14:paraId="78A9F616" w14:textId="2AEBDB8A" w:rsidR="00021D5D" w:rsidRDefault="00000000" w:rsidP="00037A3F">
      <w:pPr>
        <w:spacing w:after="0"/>
        <w:ind w:left="3969"/>
        <w:jc w:val="both"/>
        <w:rPr>
          <w:rFonts w:ascii="Arial" w:eastAsia="Arial" w:hAnsi="Arial" w:cs="Arial"/>
          <w:sz w:val="24"/>
          <w:szCs w:val="24"/>
        </w:rPr>
      </w:pPr>
      <w:r>
        <w:rPr>
          <w:rFonts w:ascii="Arial" w:eastAsia="Arial" w:hAnsi="Arial" w:cs="Arial"/>
          <w:b/>
          <w:sz w:val="24"/>
          <w:szCs w:val="24"/>
        </w:rPr>
        <w:t xml:space="preserve">AUTORIDADES RESPONSABLES: </w:t>
      </w:r>
      <w:r>
        <w:rPr>
          <w:rFonts w:ascii="Arial" w:eastAsia="Arial" w:hAnsi="Arial" w:cs="Arial"/>
          <w:sz w:val="24"/>
          <w:szCs w:val="24"/>
        </w:rPr>
        <w:t>ALCALDÍA</w:t>
      </w:r>
      <w:r w:rsidR="00037A3F">
        <w:rPr>
          <w:rFonts w:ascii="Arial" w:eastAsia="Arial" w:hAnsi="Arial" w:cs="Arial"/>
          <w:sz w:val="24"/>
          <w:szCs w:val="24"/>
        </w:rPr>
        <w:t xml:space="preserve"> </w:t>
      </w:r>
      <w:r w:rsidR="00037A3F" w:rsidRPr="00037A3F">
        <w:rPr>
          <w:rFonts w:ascii="Arial" w:eastAsia="Arial" w:hAnsi="Arial" w:cs="Arial"/>
          <w:sz w:val="24"/>
          <w:szCs w:val="24"/>
          <w:highlight w:val="yellow"/>
        </w:rPr>
        <w:t>__________</w:t>
      </w:r>
      <w:r w:rsidR="00037A3F">
        <w:rPr>
          <w:rFonts w:ascii="Arial" w:eastAsia="Arial" w:hAnsi="Arial" w:cs="Arial"/>
          <w:sz w:val="24"/>
          <w:szCs w:val="24"/>
        </w:rPr>
        <w:t xml:space="preserve"> </w:t>
      </w:r>
      <w:r>
        <w:rPr>
          <w:rFonts w:ascii="Arial" w:eastAsia="Arial" w:hAnsi="Arial" w:cs="Arial"/>
          <w:sz w:val="24"/>
          <w:szCs w:val="24"/>
        </w:rPr>
        <w:t>DE LA CIUDAD DE MÉXICO.</w:t>
      </w:r>
    </w:p>
    <w:p w14:paraId="27D830AF" w14:textId="77777777" w:rsidR="00037A3F" w:rsidRPr="00037A3F" w:rsidRDefault="00037A3F" w:rsidP="00037A3F">
      <w:pPr>
        <w:spacing w:after="0"/>
        <w:ind w:left="3969"/>
        <w:jc w:val="both"/>
        <w:rPr>
          <w:rFonts w:ascii="Arial" w:eastAsia="Arial" w:hAnsi="Arial" w:cs="Arial"/>
          <w:sz w:val="24"/>
          <w:szCs w:val="24"/>
        </w:rPr>
      </w:pPr>
    </w:p>
    <w:p w14:paraId="2B52B403" w14:textId="3392904C" w:rsidR="00021D5D" w:rsidRPr="00037A3F" w:rsidRDefault="00000000">
      <w:pPr>
        <w:ind w:left="3969"/>
        <w:jc w:val="both"/>
        <w:rPr>
          <w:rFonts w:ascii="Arial" w:eastAsia="Arial" w:hAnsi="Arial" w:cs="Arial"/>
          <w:color w:val="FF0000"/>
          <w:sz w:val="24"/>
          <w:szCs w:val="24"/>
        </w:rPr>
      </w:pPr>
      <w:r>
        <w:rPr>
          <w:rFonts w:ascii="Arial" w:eastAsia="Arial" w:hAnsi="Arial" w:cs="Arial"/>
          <w:b/>
          <w:sz w:val="24"/>
          <w:szCs w:val="24"/>
        </w:rPr>
        <w:t>ACTOS RECLAMADOS:</w:t>
      </w:r>
      <w:r w:rsidR="00037A3F">
        <w:rPr>
          <w:rFonts w:ascii="Arial" w:eastAsia="Arial" w:hAnsi="Arial" w:cs="Arial"/>
          <w:b/>
          <w:sz w:val="24"/>
          <w:szCs w:val="24"/>
        </w:rPr>
        <w:t xml:space="preserve"> </w:t>
      </w:r>
      <w:r w:rsidR="00037A3F" w:rsidRPr="00037A3F">
        <w:rPr>
          <w:rFonts w:ascii="Arial" w:eastAsia="Arial" w:hAnsi="Arial" w:cs="Arial"/>
          <w:color w:val="FF0000"/>
          <w:sz w:val="24"/>
          <w:szCs w:val="24"/>
        </w:rPr>
        <w:t>EJEMPLO: I</w:t>
      </w:r>
      <w:r w:rsidRPr="00037A3F">
        <w:rPr>
          <w:rFonts w:ascii="Arial" w:eastAsia="Arial" w:hAnsi="Arial" w:cs="Arial"/>
          <w:color w:val="FF0000"/>
          <w:sz w:val="24"/>
          <w:szCs w:val="24"/>
        </w:rPr>
        <w:t>NSTALACIÓN DE LAS LUMINARIAS EN UN LUGAR DISTINTO AL ESTABLECIDO EN EL PROYECTO GANADOR Y LA OMISIÓN DE ADAPTAR UNA JARDINERA COMO PARQUE DE BOLSILLO.</w:t>
      </w:r>
    </w:p>
    <w:p w14:paraId="1ED0A10C" w14:textId="77777777" w:rsidR="00021D5D" w:rsidRDefault="00021D5D">
      <w:pPr>
        <w:spacing w:after="0"/>
        <w:jc w:val="both"/>
        <w:rPr>
          <w:rFonts w:ascii="Arial" w:eastAsia="Arial" w:hAnsi="Arial" w:cs="Arial"/>
          <w:b/>
          <w:sz w:val="24"/>
          <w:szCs w:val="24"/>
        </w:rPr>
      </w:pPr>
    </w:p>
    <w:p w14:paraId="44BF078D" w14:textId="77777777" w:rsidR="00021D5D" w:rsidRDefault="00000000">
      <w:pPr>
        <w:spacing w:after="0"/>
        <w:jc w:val="both"/>
        <w:rPr>
          <w:rFonts w:ascii="Arial" w:eastAsia="Arial" w:hAnsi="Arial" w:cs="Arial"/>
          <w:b/>
          <w:sz w:val="24"/>
          <w:szCs w:val="24"/>
        </w:rPr>
      </w:pPr>
      <w:r>
        <w:rPr>
          <w:rFonts w:ascii="Arial" w:eastAsia="Arial" w:hAnsi="Arial" w:cs="Arial"/>
          <w:b/>
          <w:sz w:val="24"/>
          <w:szCs w:val="24"/>
        </w:rPr>
        <w:t>LIC. EDUARDO MORALES DOMIGUEZ</w:t>
      </w:r>
    </w:p>
    <w:p w14:paraId="6F917CEB" w14:textId="7DAFADFC" w:rsidR="00021D5D" w:rsidRDefault="00000000" w:rsidP="00716C6D">
      <w:pPr>
        <w:spacing w:after="0"/>
        <w:ind w:right="3593"/>
        <w:jc w:val="both"/>
        <w:rPr>
          <w:rFonts w:ascii="Arial" w:eastAsia="Arial" w:hAnsi="Arial" w:cs="Arial"/>
          <w:sz w:val="24"/>
          <w:szCs w:val="24"/>
        </w:rPr>
      </w:pPr>
      <w:r>
        <w:rPr>
          <w:rFonts w:ascii="Arial" w:eastAsia="Arial" w:hAnsi="Arial" w:cs="Arial"/>
          <w:sz w:val="24"/>
          <w:szCs w:val="24"/>
        </w:rPr>
        <w:t>TITULAR DEL ÓRGANO INTERNO DE CONTROL DE LA ALCALDÍA BENITO</w:t>
      </w:r>
      <w:r w:rsidR="00716C6D">
        <w:rPr>
          <w:rFonts w:ascii="Arial" w:eastAsia="Arial" w:hAnsi="Arial" w:cs="Arial"/>
          <w:sz w:val="24"/>
          <w:szCs w:val="24"/>
        </w:rPr>
        <w:t xml:space="preserve"> </w:t>
      </w:r>
      <w:r>
        <w:rPr>
          <w:rFonts w:ascii="Arial" w:eastAsia="Arial" w:hAnsi="Arial" w:cs="Arial"/>
          <w:sz w:val="24"/>
          <w:szCs w:val="24"/>
        </w:rPr>
        <w:t>JUÁREZ</w:t>
      </w:r>
    </w:p>
    <w:p w14:paraId="3B723543" w14:textId="77777777" w:rsidR="00021D5D" w:rsidRDefault="00000000" w:rsidP="00DA338B">
      <w:pPr>
        <w:spacing w:after="0"/>
        <w:jc w:val="both"/>
        <w:rPr>
          <w:rFonts w:ascii="Arial" w:eastAsia="Arial" w:hAnsi="Arial" w:cs="Arial"/>
          <w:sz w:val="24"/>
          <w:szCs w:val="24"/>
        </w:rPr>
      </w:pPr>
      <w:r>
        <w:rPr>
          <w:rFonts w:ascii="Arial" w:eastAsia="Arial" w:hAnsi="Arial" w:cs="Arial"/>
          <w:sz w:val="24"/>
          <w:szCs w:val="24"/>
        </w:rPr>
        <w:t>P R E S E N T E</w:t>
      </w:r>
    </w:p>
    <w:p w14:paraId="036F943B" w14:textId="77777777" w:rsidR="00DA338B" w:rsidRDefault="00DA338B" w:rsidP="00DA338B">
      <w:pPr>
        <w:spacing w:after="0"/>
        <w:jc w:val="both"/>
        <w:rPr>
          <w:rFonts w:ascii="Arial" w:eastAsia="Arial" w:hAnsi="Arial" w:cs="Arial"/>
          <w:sz w:val="24"/>
          <w:szCs w:val="24"/>
        </w:rPr>
      </w:pPr>
    </w:p>
    <w:p w14:paraId="277228C7" w14:textId="5D3CB874" w:rsidR="00021D5D" w:rsidRDefault="00000000">
      <w:pPr>
        <w:spacing w:after="0"/>
        <w:jc w:val="both"/>
        <w:rPr>
          <w:rFonts w:ascii="Arial" w:eastAsia="Arial" w:hAnsi="Arial" w:cs="Arial"/>
          <w:sz w:val="24"/>
          <w:szCs w:val="24"/>
        </w:rPr>
      </w:pPr>
      <w:r>
        <w:rPr>
          <w:rFonts w:ascii="Arial" w:eastAsia="Arial" w:hAnsi="Arial" w:cs="Arial"/>
          <w:sz w:val="24"/>
          <w:szCs w:val="24"/>
        </w:rPr>
        <w:t xml:space="preserve">Quien suscribe, </w:t>
      </w:r>
      <w:r>
        <w:rPr>
          <w:rFonts w:ascii="Arial" w:eastAsia="Arial" w:hAnsi="Arial" w:cs="Arial"/>
          <w:b/>
          <w:sz w:val="24"/>
          <w:szCs w:val="24"/>
          <w:highlight w:val="yellow"/>
        </w:rPr>
        <w:t>__</w:t>
      </w:r>
      <w:r>
        <w:rPr>
          <w:rFonts w:ascii="Arial" w:eastAsia="Arial" w:hAnsi="Arial" w:cs="Arial"/>
          <w:sz w:val="24"/>
          <w:szCs w:val="24"/>
        </w:rPr>
        <w:t xml:space="preserve"> en mi calidad de habitante en la demarcación territorial de </w:t>
      </w:r>
      <w:r w:rsidR="00DA338B" w:rsidRPr="00DA338B">
        <w:rPr>
          <w:rFonts w:ascii="Arial" w:eastAsia="Arial" w:hAnsi="Arial" w:cs="Arial"/>
          <w:sz w:val="24"/>
          <w:szCs w:val="24"/>
          <w:highlight w:val="yellow"/>
        </w:rPr>
        <w:t>____________</w:t>
      </w:r>
      <w:r>
        <w:rPr>
          <w:rFonts w:ascii="Arial" w:eastAsia="Arial" w:hAnsi="Arial" w:cs="Arial"/>
          <w:sz w:val="24"/>
          <w:szCs w:val="24"/>
        </w:rPr>
        <w:t>,</w:t>
      </w:r>
      <w:r w:rsidR="00037A3F">
        <w:rPr>
          <w:rFonts w:ascii="Arial" w:eastAsia="Arial" w:hAnsi="Arial" w:cs="Arial"/>
          <w:sz w:val="24"/>
          <w:szCs w:val="24"/>
        </w:rPr>
        <w:t xml:space="preserve"> </w:t>
      </w:r>
      <w:r>
        <w:rPr>
          <w:rFonts w:ascii="Arial" w:eastAsia="Arial" w:hAnsi="Arial" w:cs="Arial"/>
          <w:sz w:val="24"/>
          <w:szCs w:val="24"/>
        </w:rPr>
        <w:t xml:space="preserve">señalando como </w:t>
      </w:r>
      <w:r w:rsidR="00037A3F">
        <w:rPr>
          <w:rFonts w:ascii="Arial" w:eastAsia="Arial" w:hAnsi="Arial" w:cs="Arial"/>
          <w:sz w:val="24"/>
          <w:szCs w:val="24"/>
        </w:rPr>
        <w:t xml:space="preserve">contacto </w:t>
      </w:r>
      <w:r>
        <w:rPr>
          <w:rFonts w:ascii="Arial" w:eastAsia="Arial" w:hAnsi="Arial" w:cs="Arial"/>
          <w:sz w:val="24"/>
          <w:szCs w:val="24"/>
        </w:rPr>
        <w:t>para oír y recibir toda clase de notificaciones el</w:t>
      </w:r>
      <w:r w:rsidR="00037A3F">
        <w:rPr>
          <w:rFonts w:ascii="Arial" w:eastAsia="Arial" w:hAnsi="Arial" w:cs="Arial"/>
          <w:sz w:val="24"/>
          <w:szCs w:val="24"/>
        </w:rPr>
        <w:t xml:space="preserve"> </w:t>
      </w:r>
      <w:r>
        <w:rPr>
          <w:rFonts w:ascii="Arial" w:eastAsia="Arial" w:hAnsi="Arial" w:cs="Arial"/>
          <w:sz w:val="24"/>
          <w:szCs w:val="24"/>
        </w:rPr>
        <w:t>correo electrónico</w:t>
      </w:r>
      <w:r>
        <w:rPr>
          <w:rFonts w:ascii="Arial" w:eastAsia="Arial" w:hAnsi="Arial" w:cs="Arial"/>
          <w:b/>
          <w:sz w:val="24"/>
          <w:szCs w:val="24"/>
        </w:rPr>
        <w:t xml:space="preserve"> </w:t>
      </w:r>
      <w:r w:rsidR="00DA338B" w:rsidRPr="00DA338B">
        <w:rPr>
          <w:rFonts w:ascii="Arial" w:eastAsia="Arial" w:hAnsi="Arial" w:cs="Arial"/>
          <w:b/>
          <w:sz w:val="24"/>
          <w:szCs w:val="24"/>
          <w:highlight w:val="yellow"/>
        </w:rPr>
        <w:t>_____</w:t>
      </w:r>
      <w:r w:rsidRPr="00DA338B">
        <w:rPr>
          <w:rFonts w:ascii="Arial" w:eastAsia="Arial" w:hAnsi="Arial" w:cs="Arial"/>
          <w:b/>
          <w:sz w:val="24"/>
          <w:szCs w:val="24"/>
          <w:highlight w:val="yellow"/>
        </w:rPr>
        <w:t>_</w:t>
      </w:r>
      <w:r>
        <w:rPr>
          <w:rFonts w:ascii="Arial" w:eastAsia="Arial" w:hAnsi="Arial" w:cs="Arial"/>
          <w:b/>
          <w:sz w:val="24"/>
          <w:szCs w:val="24"/>
          <w:highlight w:val="yellow"/>
        </w:rPr>
        <w:t>_</w:t>
      </w:r>
      <w:r>
        <w:rPr>
          <w:rFonts w:ascii="Arial" w:eastAsia="Arial" w:hAnsi="Arial" w:cs="Arial"/>
          <w:sz w:val="24"/>
          <w:szCs w:val="24"/>
        </w:rPr>
        <w:t>. Ante usted respetuosamente manifiesto:</w:t>
      </w:r>
    </w:p>
    <w:p w14:paraId="12F3FA20" w14:textId="77777777" w:rsidR="00DA338B" w:rsidRDefault="00DA338B">
      <w:pPr>
        <w:spacing w:after="0"/>
        <w:jc w:val="both"/>
        <w:rPr>
          <w:rFonts w:ascii="Arial" w:eastAsia="Arial" w:hAnsi="Arial" w:cs="Arial"/>
          <w:sz w:val="24"/>
          <w:szCs w:val="24"/>
        </w:rPr>
      </w:pPr>
    </w:p>
    <w:p w14:paraId="646C8EBE" w14:textId="0D4A53EC" w:rsidR="00021D5D" w:rsidRDefault="00DA338B" w:rsidP="00DA338B">
      <w:pPr>
        <w:spacing w:after="0"/>
        <w:jc w:val="both"/>
        <w:rPr>
          <w:rFonts w:ascii="Arial" w:eastAsia="Arial" w:hAnsi="Arial" w:cs="Arial"/>
          <w:sz w:val="24"/>
          <w:szCs w:val="24"/>
        </w:rPr>
      </w:pPr>
      <w:r w:rsidRPr="00DA338B">
        <w:rPr>
          <w:rFonts w:ascii="Arial" w:eastAsia="Arial" w:hAnsi="Arial" w:cs="Arial"/>
          <w:sz w:val="24"/>
          <w:szCs w:val="24"/>
        </w:rPr>
        <w:t xml:space="preserve">Que con fundamento en los artículos 10 fracción IV, 137 fracción III de la </w:t>
      </w:r>
      <w:r w:rsidRPr="00DA338B">
        <w:rPr>
          <w:rFonts w:ascii="Arial" w:eastAsia="Arial" w:hAnsi="Arial" w:cs="Arial"/>
          <w:b/>
          <w:bCs/>
          <w:sz w:val="24"/>
          <w:szCs w:val="24"/>
        </w:rPr>
        <w:t>Ley de Participación Ciudadana de la Ciudad de México</w:t>
      </w:r>
      <w:r w:rsidRPr="00DA338B">
        <w:rPr>
          <w:rFonts w:ascii="Arial" w:eastAsia="Arial" w:hAnsi="Arial" w:cs="Arial"/>
          <w:sz w:val="24"/>
          <w:szCs w:val="24"/>
        </w:rPr>
        <w:t xml:space="preserve">, vengo a presentar denuncia por los siguientes hechos que considero constitutivos de irregularidades en las funciones y atribuciones ordinarias para el ejercicio del Presupuesto Participativo de </w:t>
      </w:r>
      <w:r w:rsidR="00B57DF8">
        <w:rPr>
          <w:rFonts w:ascii="Arial" w:eastAsia="Arial" w:hAnsi="Arial" w:cs="Arial"/>
          <w:sz w:val="24"/>
          <w:szCs w:val="24"/>
        </w:rPr>
        <w:t>l</w:t>
      </w:r>
      <w:r w:rsidRPr="00DA338B">
        <w:rPr>
          <w:rFonts w:ascii="Arial" w:eastAsia="Arial" w:hAnsi="Arial" w:cs="Arial"/>
          <w:sz w:val="24"/>
          <w:szCs w:val="24"/>
        </w:rPr>
        <w:t>a Ciudad de México</w:t>
      </w:r>
      <w:r>
        <w:rPr>
          <w:rFonts w:ascii="Arial" w:eastAsia="Arial" w:hAnsi="Arial" w:cs="Arial"/>
          <w:sz w:val="24"/>
          <w:szCs w:val="24"/>
        </w:rPr>
        <w:t xml:space="preserve">. Presento esta denuncia como </w:t>
      </w:r>
      <w:r w:rsidRPr="00037A3F">
        <w:rPr>
          <w:rFonts w:ascii="Arial" w:eastAsia="Arial" w:hAnsi="Arial" w:cs="Arial"/>
          <w:color w:val="FF0000"/>
          <w:sz w:val="24"/>
          <w:szCs w:val="24"/>
          <w:highlight w:val="yellow"/>
        </w:rPr>
        <w:t>promovente</w:t>
      </w:r>
      <w:r w:rsidR="00037A3F" w:rsidRPr="00037A3F">
        <w:rPr>
          <w:rFonts w:ascii="Arial" w:eastAsia="Arial" w:hAnsi="Arial" w:cs="Arial"/>
          <w:color w:val="FF0000"/>
          <w:sz w:val="24"/>
          <w:szCs w:val="24"/>
          <w:highlight w:val="yellow"/>
        </w:rPr>
        <w:t>, vecino, integrante del Comité,</w:t>
      </w:r>
      <w:r w:rsidR="00037A3F" w:rsidRPr="00037A3F">
        <w:rPr>
          <w:rFonts w:ascii="Arial" w:eastAsia="Arial" w:hAnsi="Arial" w:cs="Arial"/>
          <w:color w:val="FF0000"/>
          <w:sz w:val="24"/>
          <w:szCs w:val="24"/>
        </w:rPr>
        <w:t xml:space="preserve"> </w:t>
      </w:r>
      <w:r w:rsidR="00037A3F" w:rsidRPr="00037A3F">
        <w:rPr>
          <w:rFonts w:ascii="Arial" w:eastAsia="Arial" w:hAnsi="Arial" w:cs="Arial"/>
          <w:color w:val="FF0000"/>
          <w:sz w:val="24"/>
          <w:szCs w:val="24"/>
          <w:highlight w:val="yellow"/>
        </w:rPr>
        <w:t>COPACO</w:t>
      </w:r>
      <w:r w:rsidR="00037A3F" w:rsidRPr="00037A3F">
        <w:rPr>
          <w:rFonts w:ascii="Arial" w:eastAsia="Arial" w:hAnsi="Arial" w:cs="Arial"/>
          <w:sz w:val="24"/>
          <w:szCs w:val="24"/>
          <w:highlight w:val="yellow"/>
        </w:rPr>
        <w:t>,</w:t>
      </w:r>
      <w:r>
        <w:rPr>
          <w:rFonts w:ascii="Arial" w:eastAsia="Arial" w:hAnsi="Arial" w:cs="Arial"/>
          <w:sz w:val="24"/>
          <w:szCs w:val="24"/>
        </w:rPr>
        <w:t xml:space="preserve"> del proyecto de Presupuesto Participativo que se ejecutó en el año</w:t>
      </w:r>
      <w:r w:rsidR="00037A3F">
        <w:rPr>
          <w:rFonts w:ascii="Arial" w:eastAsia="Arial" w:hAnsi="Arial" w:cs="Arial"/>
          <w:sz w:val="24"/>
          <w:szCs w:val="24"/>
        </w:rPr>
        <w:t xml:space="preserve"> </w:t>
      </w:r>
      <w:r w:rsidR="00037A3F" w:rsidRPr="00037A3F">
        <w:rPr>
          <w:rFonts w:ascii="Arial" w:eastAsia="Arial" w:hAnsi="Arial" w:cs="Arial"/>
          <w:sz w:val="24"/>
          <w:szCs w:val="24"/>
          <w:highlight w:val="yellow"/>
        </w:rPr>
        <w:t>_____</w:t>
      </w:r>
      <w:r w:rsidR="00037A3F">
        <w:rPr>
          <w:rFonts w:ascii="Arial" w:eastAsia="Arial" w:hAnsi="Arial" w:cs="Arial"/>
          <w:sz w:val="24"/>
          <w:szCs w:val="24"/>
        </w:rPr>
        <w:t xml:space="preserve"> </w:t>
      </w:r>
      <w:r>
        <w:rPr>
          <w:rFonts w:ascii="Arial" w:eastAsia="Arial" w:hAnsi="Arial" w:cs="Arial"/>
          <w:sz w:val="24"/>
          <w:szCs w:val="24"/>
        </w:rPr>
        <w:t xml:space="preserve">en la Unidad Territorial (UT) de </w:t>
      </w:r>
      <w:r w:rsidR="00037A3F" w:rsidRPr="00037A3F">
        <w:rPr>
          <w:rFonts w:ascii="Arial" w:eastAsia="Arial" w:hAnsi="Arial" w:cs="Arial"/>
          <w:sz w:val="24"/>
          <w:szCs w:val="24"/>
          <w:highlight w:val="yellow"/>
        </w:rPr>
        <w:t>__________</w:t>
      </w:r>
      <w:r>
        <w:rPr>
          <w:rFonts w:ascii="Arial" w:eastAsia="Arial" w:hAnsi="Arial" w:cs="Arial"/>
          <w:sz w:val="24"/>
          <w:szCs w:val="24"/>
        </w:rPr>
        <w:t>, mismo que presentó la</w:t>
      </w:r>
      <w:r w:rsidR="00B57DF8">
        <w:rPr>
          <w:rFonts w:ascii="Arial" w:eastAsia="Arial" w:hAnsi="Arial" w:cs="Arial"/>
          <w:sz w:val="24"/>
          <w:szCs w:val="24"/>
        </w:rPr>
        <w:t>s</w:t>
      </w:r>
      <w:r>
        <w:rPr>
          <w:rFonts w:ascii="Arial" w:eastAsia="Arial" w:hAnsi="Arial" w:cs="Arial"/>
          <w:sz w:val="24"/>
          <w:szCs w:val="24"/>
        </w:rPr>
        <w:t xml:space="preserve"> siguiente</w:t>
      </w:r>
      <w:r w:rsidR="00B57DF8">
        <w:rPr>
          <w:rFonts w:ascii="Arial" w:eastAsia="Arial" w:hAnsi="Arial" w:cs="Arial"/>
          <w:sz w:val="24"/>
          <w:szCs w:val="24"/>
        </w:rPr>
        <w:t>s</w:t>
      </w:r>
      <w:r>
        <w:rPr>
          <w:rFonts w:ascii="Arial" w:eastAsia="Arial" w:hAnsi="Arial" w:cs="Arial"/>
          <w:sz w:val="24"/>
          <w:szCs w:val="24"/>
        </w:rPr>
        <w:t xml:space="preserve"> irregularidad</w:t>
      </w:r>
      <w:r w:rsidR="00B57DF8">
        <w:rPr>
          <w:rFonts w:ascii="Arial" w:eastAsia="Arial" w:hAnsi="Arial" w:cs="Arial"/>
          <w:sz w:val="24"/>
          <w:szCs w:val="24"/>
        </w:rPr>
        <w:t>es</w:t>
      </w:r>
      <w:r>
        <w:rPr>
          <w:rFonts w:ascii="Arial" w:eastAsia="Arial" w:hAnsi="Arial" w:cs="Arial"/>
          <w:sz w:val="24"/>
          <w:szCs w:val="24"/>
        </w:rPr>
        <w:t xml:space="preserve"> en su ejecución: </w:t>
      </w:r>
    </w:p>
    <w:p w14:paraId="33ACEF3C" w14:textId="1C502F8D" w:rsidR="00021D5D" w:rsidRPr="00B57DF8" w:rsidRDefault="00000000">
      <w:pPr>
        <w:numPr>
          <w:ilvl w:val="0"/>
          <w:numId w:val="7"/>
        </w:numPr>
        <w:pBdr>
          <w:top w:val="nil"/>
          <w:left w:val="nil"/>
          <w:bottom w:val="nil"/>
          <w:right w:val="nil"/>
          <w:between w:val="nil"/>
        </w:pBdr>
        <w:spacing w:after="0"/>
        <w:jc w:val="both"/>
        <w:rPr>
          <w:rFonts w:ascii="Arial" w:eastAsia="Arial" w:hAnsi="Arial" w:cs="Arial"/>
          <w:color w:val="FF0000"/>
          <w:sz w:val="24"/>
          <w:szCs w:val="24"/>
        </w:rPr>
      </w:pPr>
      <w:r w:rsidRPr="00B57DF8">
        <w:rPr>
          <w:rFonts w:ascii="Arial" w:eastAsia="Arial" w:hAnsi="Arial" w:cs="Arial"/>
          <w:color w:val="FF0000"/>
          <w:sz w:val="24"/>
          <w:szCs w:val="24"/>
        </w:rPr>
        <w:t>E</w:t>
      </w:r>
      <w:r w:rsidR="00B57DF8" w:rsidRPr="00B57DF8">
        <w:rPr>
          <w:rFonts w:ascii="Arial" w:eastAsia="Arial" w:hAnsi="Arial" w:cs="Arial"/>
          <w:color w:val="FF0000"/>
          <w:sz w:val="24"/>
          <w:szCs w:val="24"/>
        </w:rPr>
        <w:t xml:space="preserve">jemplo: </w:t>
      </w:r>
      <w:r w:rsidRPr="00B57DF8">
        <w:rPr>
          <w:rFonts w:ascii="Arial" w:eastAsia="Arial" w:hAnsi="Arial" w:cs="Arial"/>
          <w:color w:val="FF0000"/>
          <w:sz w:val="24"/>
          <w:szCs w:val="24"/>
        </w:rPr>
        <w:t>cambio de las ubicaciones donde deberían instalarse las luminarias conforme lo establecía el proyecto ganador.</w:t>
      </w:r>
    </w:p>
    <w:p w14:paraId="3BC6B41A" w14:textId="70E31C71" w:rsidR="00021D5D" w:rsidRPr="00B57DF8" w:rsidRDefault="00B57DF8" w:rsidP="00B57DF8">
      <w:pPr>
        <w:numPr>
          <w:ilvl w:val="0"/>
          <w:numId w:val="7"/>
        </w:numPr>
        <w:pBdr>
          <w:top w:val="nil"/>
          <w:left w:val="nil"/>
          <w:bottom w:val="nil"/>
          <w:right w:val="nil"/>
          <w:between w:val="nil"/>
        </w:pBdr>
        <w:spacing w:after="0"/>
        <w:jc w:val="both"/>
        <w:rPr>
          <w:rFonts w:ascii="Arial" w:eastAsia="Arial" w:hAnsi="Arial" w:cs="Arial"/>
          <w:color w:val="FF0000"/>
          <w:sz w:val="24"/>
          <w:szCs w:val="24"/>
        </w:rPr>
      </w:pPr>
      <w:r w:rsidRPr="00B57DF8">
        <w:rPr>
          <w:rFonts w:ascii="Arial" w:eastAsia="Arial" w:hAnsi="Arial" w:cs="Arial"/>
          <w:color w:val="FF0000"/>
          <w:sz w:val="24"/>
          <w:szCs w:val="24"/>
        </w:rPr>
        <w:lastRenderedPageBreak/>
        <w:t xml:space="preserve">... </w:t>
      </w:r>
      <w:r>
        <w:rPr>
          <w:rFonts w:ascii="Arial" w:eastAsia="Arial" w:hAnsi="Arial" w:cs="Arial"/>
          <w:color w:val="FF0000"/>
          <w:sz w:val="24"/>
          <w:szCs w:val="24"/>
        </w:rPr>
        <w:t>Puedes integrar las que consideres más relevantes.</w:t>
      </w:r>
    </w:p>
    <w:p w14:paraId="1DD307D9" w14:textId="77777777" w:rsidR="00B57DF8" w:rsidRPr="00B57DF8" w:rsidRDefault="00B57DF8" w:rsidP="00B57DF8">
      <w:pPr>
        <w:pBdr>
          <w:top w:val="nil"/>
          <w:left w:val="nil"/>
          <w:bottom w:val="nil"/>
          <w:right w:val="nil"/>
          <w:between w:val="nil"/>
        </w:pBdr>
        <w:spacing w:after="0"/>
        <w:ind w:left="360"/>
        <w:jc w:val="both"/>
        <w:rPr>
          <w:rFonts w:ascii="Arial" w:eastAsia="Arial" w:hAnsi="Arial" w:cs="Arial"/>
          <w:color w:val="000000"/>
          <w:sz w:val="24"/>
          <w:szCs w:val="24"/>
        </w:rPr>
      </w:pPr>
    </w:p>
    <w:p w14:paraId="50F81127" w14:textId="77777777" w:rsidR="00021D5D" w:rsidRDefault="00000000">
      <w:pPr>
        <w:jc w:val="both"/>
        <w:rPr>
          <w:rFonts w:ascii="Arial" w:eastAsia="Arial" w:hAnsi="Arial" w:cs="Arial"/>
          <w:sz w:val="24"/>
          <w:szCs w:val="24"/>
        </w:rPr>
      </w:pPr>
      <w:r>
        <w:rPr>
          <w:rFonts w:ascii="Arial" w:eastAsia="Arial" w:hAnsi="Arial" w:cs="Arial"/>
          <w:sz w:val="24"/>
          <w:szCs w:val="24"/>
        </w:rPr>
        <w:t>Para lo cual, expongo ante usted los siguientes:</w:t>
      </w:r>
    </w:p>
    <w:p w14:paraId="57B6D87D" w14:textId="77777777" w:rsidR="00021D5D" w:rsidRDefault="00000000" w:rsidP="00B57DF8">
      <w:pPr>
        <w:jc w:val="center"/>
        <w:rPr>
          <w:rFonts w:ascii="Arial" w:eastAsia="Arial" w:hAnsi="Arial" w:cs="Arial"/>
          <w:sz w:val="24"/>
          <w:szCs w:val="24"/>
        </w:rPr>
      </w:pPr>
      <w:r>
        <w:rPr>
          <w:rFonts w:ascii="Arial" w:eastAsia="Arial" w:hAnsi="Arial" w:cs="Arial"/>
          <w:b/>
          <w:sz w:val="24"/>
          <w:szCs w:val="24"/>
        </w:rPr>
        <w:t>HECHOS</w:t>
      </w:r>
    </w:p>
    <w:p w14:paraId="1C9C0CA7" w14:textId="5A93AABB" w:rsidR="00021D5D"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El Consejo General del Instituto Electoral de la Ciudad de México publicó la Convocatoria para la Consulta del Presupuesto Participativo que</w:t>
      </w:r>
      <w:r w:rsidR="00037A3F">
        <w:rPr>
          <w:rFonts w:ascii="Arial" w:eastAsia="Arial" w:hAnsi="Arial" w:cs="Arial"/>
          <w:color w:val="000000"/>
          <w:sz w:val="24"/>
          <w:szCs w:val="24"/>
        </w:rPr>
        <w:t xml:space="preserve"> </w:t>
      </w:r>
      <w:r>
        <w:rPr>
          <w:rFonts w:ascii="Arial" w:eastAsia="Arial" w:hAnsi="Arial" w:cs="Arial"/>
          <w:color w:val="000000"/>
          <w:sz w:val="24"/>
          <w:szCs w:val="24"/>
        </w:rPr>
        <w:t>establece que la ciudadanía podrá participar: “Presentando proyectos específicos para la Consulta</w:t>
      </w:r>
      <w:r w:rsidR="00037A3F">
        <w:rPr>
          <w:rFonts w:ascii="Arial" w:eastAsia="Arial" w:hAnsi="Arial" w:cs="Arial"/>
          <w:color w:val="000000"/>
          <w:sz w:val="24"/>
          <w:szCs w:val="24"/>
        </w:rPr>
        <w:t>.</w:t>
      </w:r>
      <w:r>
        <w:rPr>
          <w:rFonts w:ascii="Arial" w:eastAsia="Arial" w:hAnsi="Arial" w:cs="Arial"/>
          <w:color w:val="000000"/>
          <w:sz w:val="24"/>
          <w:szCs w:val="24"/>
        </w:rPr>
        <w:t>”</w:t>
      </w:r>
    </w:p>
    <w:p w14:paraId="299E22F5" w14:textId="2010734F" w:rsidR="00021D5D"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dicha convocatoria se establecen las fechas para la presentación de las propuestas de proyectos en dos modalidades, digital y presencial</w:t>
      </w:r>
      <w:r w:rsidR="00037A3F">
        <w:rPr>
          <w:rFonts w:ascii="Arial" w:eastAsia="Arial" w:hAnsi="Arial" w:cs="Arial"/>
          <w:color w:val="000000"/>
          <w:sz w:val="24"/>
          <w:szCs w:val="24"/>
        </w:rPr>
        <w:t>.</w:t>
      </w:r>
    </w:p>
    <w:p w14:paraId="71DD2200" w14:textId="482B848D" w:rsidR="00021D5D" w:rsidRPr="00037A3F" w:rsidRDefault="00037A3F" w:rsidP="00037A3F">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Se registró en tiempo y forma el proyecto para el Presupuesto Participativo del año </w:t>
      </w:r>
      <w:r w:rsidRPr="00037A3F">
        <w:rPr>
          <w:rFonts w:ascii="Arial" w:eastAsia="Arial" w:hAnsi="Arial" w:cs="Arial"/>
          <w:color w:val="000000"/>
          <w:sz w:val="24"/>
          <w:szCs w:val="24"/>
          <w:highlight w:val="yellow"/>
        </w:rPr>
        <w:t>_____</w:t>
      </w:r>
      <w:r>
        <w:rPr>
          <w:rFonts w:ascii="Arial" w:eastAsia="Arial" w:hAnsi="Arial" w:cs="Arial"/>
          <w:color w:val="000000"/>
          <w:sz w:val="24"/>
          <w:szCs w:val="24"/>
        </w:rPr>
        <w:t xml:space="preserve"> de la Unidad Territorial </w:t>
      </w:r>
      <w:r w:rsidRPr="00037A3F">
        <w:rPr>
          <w:rFonts w:ascii="Arial" w:eastAsia="Arial" w:hAnsi="Arial" w:cs="Arial"/>
          <w:color w:val="000000"/>
          <w:sz w:val="24"/>
          <w:szCs w:val="24"/>
          <w:highlight w:val="yellow"/>
        </w:rPr>
        <w:t>________</w:t>
      </w:r>
      <w:r w:rsidR="00A279F9">
        <w:rPr>
          <w:rFonts w:ascii="Arial" w:eastAsia="Arial" w:hAnsi="Arial" w:cs="Arial"/>
          <w:color w:val="000000"/>
          <w:sz w:val="24"/>
          <w:szCs w:val="24"/>
        </w:rPr>
        <w:t xml:space="preserve"> </w:t>
      </w:r>
      <w:r>
        <w:rPr>
          <w:rFonts w:ascii="Arial" w:eastAsia="Arial" w:hAnsi="Arial" w:cs="Arial"/>
          <w:color w:val="000000"/>
          <w:sz w:val="24"/>
          <w:szCs w:val="24"/>
        </w:rPr>
        <w:t xml:space="preserve">que tenía el objetivo de </w:t>
      </w:r>
      <w:r w:rsidRPr="00037A3F">
        <w:rPr>
          <w:rFonts w:ascii="Arial" w:eastAsia="Arial" w:hAnsi="Arial" w:cs="Arial"/>
          <w:color w:val="000000"/>
          <w:sz w:val="24"/>
          <w:szCs w:val="24"/>
          <w:highlight w:val="yellow"/>
        </w:rPr>
        <w:t>_______________________.</w:t>
      </w:r>
    </w:p>
    <w:p w14:paraId="62569C58" w14:textId="56E9AE80" w:rsidR="00021D5D" w:rsidRDefault="00037A3F" w:rsidP="00037A3F">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037A3F">
        <w:rPr>
          <w:rFonts w:ascii="Arial" w:eastAsia="Arial" w:hAnsi="Arial" w:cs="Arial"/>
          <w:color w:val="000000"/>
          <w:sz w:val="24"/>
          <w:szCs w:val="24"/>
        </w:rPr>
        <w:t>El proyecto fue votado y resultó ganador</w:t>
      </w:r>
      <w:r>
        <w:rPr>
          <w:rFonts w:ascii="Arial" w:eastAsia="Arial" w:hAnsi="Arial" w:cs="Arial"/>
          <w:color w:val="000000"/>
          <w:sz w:val="24"/>
          <w:szCs w:val="24"/>
        </w:rPr>
        <w:t>.</w:t>
      </w:r>
    </w:p>
    <w:p w14:paraId="7FB8F01A" w14:textId="528F7A82" w:rsidR="00A279F9" w:rsidRPr="00A279F9" w:rsidRDefault="00037A3F">
      <w:pPr>
        <w:numPr>
          <w:ilvl w:val="0"/>
          <w:numId w:val="1"/>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b/>
          <w:color w:val="FF0000"/>
          <w:sz w:val="20"/>
          <w:szCs w:val="20"/>
        </w:rPr>
        <w:t xml:space="preserve">Para </w:t>
      </w:r>
      <w:r w:rsidR="00A279F9">
        <w:rPr>
          <w:rFonts w:ascii="Arial" w:eastAsia="Arial" w:hAnsi="Arial" w:cs="Arial"/>
          <w:b/>
          <w:color w:val="FF0000"/>
          <w:sz w:val="20"/>
          <w:szCs w:val="20"/>
        </w:rPr>
        <w:t xml:space="preserve">continuar </w:t>
      </w:r>
      <w:r>
        <w:rPr>
          <w:rFonts w:ascii="Arial" w:eastAsia="Arial" w:hAnsi="Arial" w:cs="Arial"/>
          <w:b/>
          <w:color w:val="FF0000"/>
          <w:sz w:val="20"/>
          <w:szCs w:val="20"/>
        </w:rPr>
        <w:t>describi</w:t>
      </w:r>
      <w:r w:rsidR="00A279F9">
        <w:rPr>
          <w:rFonts w:ascii="Arial" w:eastAsia="Arial" w:hAnsi="Arial" w:cs="Arial"/>
          <w:b/>
          <w:color w:val="FF0000"/>
          <w:sz w:val="20"/>
          <w:szCs w:val="20"/>
        </w:rPr>
        <w:t xml:space="preserve">endo </w:t>
      </w:r>
      <w:r>
        <w:rPr>
          <w:rFonts w:ascii="Arial" w:eastAsia="Arial" w:hAnsi="Arial" w:cs="Arial"/>
          <w:b/>
          <w:color w:val="FF0000"/>
          <w:sz w:val="20"/>
          <w:szCs w:val="20"/>
        </w:rPr>
        <w:t>los hechos puedes integrar los puntos que consideres necesarios</w:t>
      </w:r>
      <w:r w:rsidR="00A279F9">
        <w:rPr>
          <w:rFonts w:ascii="Arial" w:eastAsia="Arial" w:hAnsi="Arial" w:cs="Arial"/>
          <w:b/>
          <w:color w:val="FF0000"/>
          <w:sz w:val="20"/>
          <w:szCs w:val="20"/>
        </w:rPr>
        <w:t xml:space="preserve"> y relevantes</w:t>
      </w:r>
      <w:r>
        <w:rPr>
          <w:rFonts w:ascii="Arial" w:eastAsia="Arial" w:hAnsi="Arial" w:cs="Arial"/>
          <w:b/>
          <w:color w:val="FF0000"/>
          <w:sz w:val="20"/>
          <w:szCs w:val="20"/>
        </w:rPr>
        <w:t>, puedes pegar fotografías</w:t>
      </w:r>
      <w:r w:rsidR="00A279F9">
        <w:rPr>
          <w:rFonts w:ascii="Arial" w:eastAsia="Arial" w:hAnsi="Arial" w:cs="Arial"/>
          <w:b/>
          <w:color w:val="FF0000"/>
          <w:sz w:val="20"/>
          <w:szCs w:val="20"/>
        </w:rPr>
        <w:t xml:space="preserve">, anexar documentos y cualquier elemento que consideres una prueba. Aquí también puedes ocupar la información que te remitió la Alcaldía vía la Plataforma Nacional de Transparencia. </w:t>
      </w:r>
    </w:p>
    <w:p w14:paraId="4C64CA6E" w14:textId="06CEF83E" w:rsidR="00021D5D" w:rsidRPr="00A279F9" w:rsidRDefault="00A279F9" w:rsidP="00A279F9">
      <w:pPr>
        <w:pBdr>
          <w:top w:val="nil"/>
          <w:left w:val="nil"/>
          <w:bottom w:val="nil"/>
          <w:right w:val="nil"/>
          <w:between w:val="nil"/>
        </w:pBdr>
        <w:spacing w:after="0"/>
        <w:ind w:left="720"/>
        <w:jc w:val="both"/>
        <w:rPr>
          <w:rFonts w:ascii="Arial" w:eastAsia="Arial" w:hAnsi="Arial" w:cs="Arial"/>
          <w:color w:val="FF0000"/>
          <w:sz w:val="24"/>
          <w:szCs w:val="24"/>
        </w:rPr>
      </w:pPr>
      <w:r>
        <w:rPr>
          <w:rFonts w:ascii="Arial" w:eastAsia="Arial" w:hAnsi="Arial" w:cs="Arial"/>
          <w:b/>
          <w:color w:val="FF0000"/>
          <w:sz w:val="20"/>
          <w:szCs w:val="20"/>
        </w:rPr>
        <w:t xml:space="preserve">Por ejemplo: </w:t>
      </w:r>
      <w:r w:rsidRPr="00A279F9">
        <w:rPr>
          <w:rFonts w:ascii="Arial" w:eastAsia="Arial" w:hAnsi="Arial" w:cs="Arial"/>
          <w:color w:val="FF0000"/>
          <w:sz w:val="24"/>
          <w:szCs w:val="24"/>
        </w:rPr>
        <w:t xml:space="preserve">En el documento anexo al proyecto registrado se establecieron específicamente las calles y entrecalles donde deberían instalarse las luminarias, señalando las siguientes: Correspondencia de Tlalpan a Isabel la Católica, Andalucía de Correspondencia a Xola, Cuenca de Isabel la Católica a Certificados, Certificados, y Reembolsos de Cuenca a Correspondencia, Andalucía, Asturias, 5 de </w:t>
      </w:r>
      <w:proofErr w:type="gramStart"/>
      <w:r w:rsidRPr="00A279F9">
        <w:rPr>
          <w:rFonts w:ascii="Arial" w:eastAsia="Arial" w:hAnsi="Arial" w:cs="Arial"/>
          <w:color w:val="FF0000"/>
          <w:sz w:val="24"/>
          <w:szCs w:val="24"/>
        </w:rPr>
        <w:t>Febrero</w:t>
      </w:r>
      <w:proofErr w:type="gramEnd"/>
      <w:r w:rsidRPr="00A279F9">
        <w:rPr>
          <w:rFonts w:ascii="Arial" w:eastAsia="Arial" w:hAnsi="Arial" w:cs="Arial"/>
          <w:color w:val="FF0000"/>
          <w:sz w:val="24"/>
          <w:szCs w:val="24"/>
        </w:rPr>
        <w:t xml:space="preserve"> y Aragón entre Cuenca y Xola e Isabel la Católica entre Correspondencia y Xola.</w:t>
      </w:r>
    </w:p>
    <w:p w14:paraId="51B6C9DB" w14:textId="77777777" w:rsidR="00021D5D" w:rsidRPr="00A279F9" w:rsidRDefault="00021D5D">
      <w:pPr>
        <w:pBdr>
          <w:top w:val="nil"/>
          <w:left w:val="nil"/>
          <w:bottom w:val="nil"/>
          <w:right w:val="nil"/>
          <w:between w:val="nil"/>
        </w:pBdr>
        <w:spacing w:after="0"/>
        <w:ind w:left="720"/>
        <w:jc w:val="both"/>
        <w:rPr>
          <w:rFonts w:ascii="Arial" w:eastAsia="Arial" w:hAnsi="Arial" w:cs="Arial"/>
          <w:color w:val="FF0000"/>
          <w:sz w:val="24"/>
          <w:szCs w:val="24"/>
        </w:rPr>
      </w:pPr>
    </w:p>
    <w:p w14:paraId="6C6AC5F9" w14:textId="77777777" w:rsidR="00021D5D" w:rsidRPr="00A279F9" w:rsidRDefault="00000000">
      <w:pPr>
        <w:spacing w:after="0"/>
        <w:jc w:val="center"/>
        <w:rPr>
          <w:rFonts w:ascii="Arial" w:eastAsia="Arial" w:hAnsi="Arial" w:cs="Arial"/>
          <w:color w:val="FF0000"/>
          <w:sz w:val="24"/>
          <w:szCs w:val="24"/>
        </w:rPr>
      </w:pPr>
      <w:r w:rsidRPr="00A279F9">
        <w:rPr>
          <w:rFonts w:ascii="Arial" w:eastAsia="Arial" w:hAnsi="Arial" w:cs="Arial"/>
          <w:b/>
          <w:color w:val="FF0000"/>
          <w:sz w:val="20"/>
          <w:szCs w:val="20"/>
        </w:rPr>
        <w:t>Imagen 2</w:t>
      </w:r>
      <w:r w:rsidRPr="00A279F9">
        <w:rPr>
          <w:rFonts w:ascii="Arial" w:eastAsia="Arial" w:hAnsi="Arial" w:cs="Arial"/>
          <w:color w:val="FF0000"/>
          <w:sz w:val="20"/>
          <w:szCs w:val="20"/>
        </w:rPr>
        <w:t>. Anexo 1 del proyecto de Presupuesto Participativo de Álamos II</w:t>
      </w:r>
    </w:p>
    <w:p w14:paraId="5739E57B" w14:textId="77777777" w:rsidR="00021D5D" w:rsidRPr="00A279F9" w:rsidRDefault="00000000">
      <w:pPr>
        <w:spacing w:after="0"/>
        <w:jc w:val="center"/>
        <w:rPr>
          <w:rFonts w:ascii="Arial" w:eastAsia="Arial" w:hAnsi="Arial" w:cs="Arial"/>
          <w:color w:val="FF0000"/>
          <w:sz w:val="24"/>
          <w:szCs w:val="24"/>
        </w:rPr>
      </w:pPr>
      <w:r w:rsidRPr="00A279F9">
        <w:rPr>
          <w:rFonts w:ascii="Arial" w:eastAsia="Arial" w:hAnsi="Arial" w:cs="Arial"/>
          <w:noProof/>
          <w:color w:val="FF0000"/>
          <w:sz w:val="24"/>
          <w:szCs w:val="24"/>
        </w:rPr>
        <w:drawing>
          <wp:inline distT="114300" distB="114300" distL="114300" distR="114300" wp14:anchorId="74FC0CCF" wp14:editId="04845A83">
            <wp:extent cx="3436074" cy="1241051"/>
            <wp:effectExtent l="12700" t="12700" r="12700" b="127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b="54250"/>
                    <a:stretch>
                      <a:fillRect/>
                    </a:stretch>
                  </pic:blipFill>
                  <pic:spPr>
                    <a:xfrm>
                      <a:off x="0" y="0"/>
                      <a:ext cx="3436074" cy="1241051"/>
                    </a:xfrm>
                    <a:prstGeom prst="rect">
                      <a:avLst/>
                    </a:prstGeom>
                    <a:ln w="12700">
                      <a:solidFill>
                        <a:srgbClr val="000000"/>
                      </a:solidFill>
                      <a:prstDash val="solid"/>
                    </a:ln>
                  </pic:spPr>
                </pic:pic>
              </a:graphicData>
            </a:graphic>
          </wp:inline>
        </w:drawing>
      </w:r>
    </w:p>
    <w:p w14:paraId="63257B9E" w14:textId="77777777" w:rsidR="00021D5D" w:rsidRDefault="00021D5D">
      <w:pPr>
        <w:spacing w:after="0"/>
        <w:jc w:val="both"/>
        <w:rPr>
          <w:rFonts w:ascii="Arial" w:eastAsia="Arial" w:hAnsi="Arial" w:cs="Arial"/>
          <w:sz w:val="24"/>
          <w:szCs w:val="24"/>
        </w:rPr>
      </w:pPr>
    </w:p>
    <w:p w14:paraId="091E647A" w14:textId="1F690DC7" w:rsidR="00B6306E" w:rsidRDefault="00B6306E" w:rsidP="00B6306E">
      <w:pPr>
        <w:pStyle w:val="Prrafodelista"/>
        <w:numPr>
          <w:ilvl w:val="0"/>
          <w:numId w:val="1"/>
        </w:numPr>
        <w:pBdr>
          <w:top w:val="nil"/>
          <w:left w:val="nil"/>
          <w:bottom w:val="nil"/>
          <w:right w:val="nil"/>
          <w:between w:val="nil"/>
        </w:pBdr>
        <w:spacing w:after="0" w:line="360" w:lineRule="auto"/>
        <w:jc w:val="both"/>
        <w:rPr>
          <w:rFonts w:ascii="Arial" w:eastAsia="Arial" w:hAnsi="Arial" w:cs="Arial"/>
          <w:color w:val="FF0000"/>
          <w:sz w:val="24"/>
          <w:szCs w:val="24"/>
        </w:rPr>
      </w:pPr>
      <w:r w:rsidRPr="00B6306E">
        <w:rPr>
          <w:rFonts w:ascii="Arial" w:eastAsia="Arial" w:hAnsi="Arial" w:cs="Arial"/>
          <w:color w:val="FF0000"/>
          <w:sz w:val="24"/>
          <w:szCs w:val="24"/>
        </w:rPr>
        <w:t xml:space="preserve">Integra </w:t>
      </w:r>
      <w:r w:rsidR="00167C18">
        <w:rPr>
          <w:rFonts w:ascii="Arial" w:eastAsia="Arial" w:hAnsi="Arial" w:cs="Arial"/>
          <w:color w:val="FF0000"/>
          <w:sz w:val="24"/>
          <w:szCs w:val="24"/>
        </w:rPr>
        <w:t xml:space="preserve">todos </w:t>
      </w:r>
      <w:r w:rsidRPr="00B6306E">
        <w:rPr>
          <w:rFonts w:ascii="Arial" w:eastAsia="Arial" w:hAnsi="Arial" w:cs="Arial"/>
          <w:color w:val="FF0000"/>
          <w:sz w:val="24"/>
          <w:szCs w:val="24"/>
        </w:rPr>
        <w:t>los puntos que consideres importantes.</w:t>
      </w:r>
      <w:r w:rsidR="00167C18">
        <w:rPr>
          <w:rFonts w:ascii="Arial" w:eastAsia="Arial" w:hAnsi="Arial" w:cs="Arial"/>
          <w:color w:val="FF0000"/>
          <w:sz w:val="24"/>
          <w:szCs w:val="24"/>
        </w:rPr>
        <w:t>..</w:t>
      </w:r>
    </w:p>
    <w:p w14:paraId="53096CAA" w14:textId="77777777" w:rsidR="00B6306E" w:rsidRPr="00B6306E" w:rsidRDefault="00B6306E" w:rsidP="00B6306E">
      <w:pPr>
        <w:pBdr>
          <w:top w:val="nil"/>
          <w:left w:val="nil"/>
          <w:bottom w:val="nil"/>
          <w:right w:val="nil"/>
          <w:between w:val="nil"/>
        </w:pBdr>
        <w:spacing w:after="0" w:line="360" w:lineRule="auto"/>
        <w:jc w:val="both"/>
        <w:rPr>
          <w:rFonts w:ascii="Arial" w:eastAsia="Arial" w:hAnsi="Arial" w:cs="Arial"/>
          <w:color w:val="FF0000"/>
          <w:sz w:val="24"/>
          <w:szCs w:val="24"/>
        </w:rPr>
      </w:pPr>
    </w:p>
    <w:p w14:paraId="5508D9AA" w14:textId="19B85285" w:rsidR="00B57DF8" w:rsidRDefault="00B57DF8">
      <w:pPr>
        <w:pBdr>
          <w:top w:val="nil"/>
          <w:left w:val="nil"/>
          <w:bottom w:val="nil"/>
          <w:right w:val="nil"/>
          <w:between w:val="nil"/>
        </w:pBdr>
        <w:spacing w:line="360" w:lineRule="auto"/>
        <w:jc w:val="both"/>
        <w:rPr>
          <w:rFonts w:ascii="Arial" w:eastAsia="Arial" w:hAnsi="Arial" w:cs="Arial"/>
          <w:sz w:val="24"/>
          <w:szCs w:val="24"/>
        </w:rPr>
      </w:pPr>
      <w:r w:rsidRPr="00B57DF8">
        <w:rPr>
          <w:rFonts w:ascii="Arial" w:eastAsia="Arial" w:hAnsi="Arial" w:cs="Arial"/>
          <w:sz w:val="24"/>
          <w:szCs w:val="24"/>
        </w:rPr>
        <w:t xml:space="preserve">Lo anterior, considero que es violatorio de mis derechos fundamentales a la Participación Democrática, a mi derecho a la Ciudad y al buen gobierno contenidos </w:t>
      </w:r>
      <w:r w:rsidRPr="00B57DF8">
        <w:rPr>
          <w:rFonts w:ascii="Arial" w:eastAsia="Arial" w:hAnsi="Arial" w:cs="Arial"/>
          <w:sz w:val="24"/>
          <w:szCs w:val="24"/>
        </w:rPr>
        <w:lastRenderedPageBreak/>
        <w:t>en la Constitución Política de la Ciudad de México y de la Ley Constitucional de Derechos Humanos y sus Garantías de la Ciudad de México; así como a la transparencia, rendición de cuentas y destino presupuestal.</w:t>
      </w:r>
    </w:p>
    <w:p w14:paraId="594C2FF4" w14:textId="0B584055" w:rsidR="00B6306E" w:rsidRPr="00B57DF8" w:rsidRDefault="00B57DF8" w:rsidP="00B57DF8">
      <w:pPr>
        <w:pBdr>
          <w:top w:val="nil"/>
          <w:left w:val="nil"/>
          <w:bottom w:val="nil"/>
          <w:right w:val="nil"/>
          <w:between w:val="nil"/>
        </w:pBdr>
        <w:spacing w:line="360" w:lineRule="auto"/>
        <w:jc w:val="both"/>
        <w:rPr>
          <w:rFonts w:ascii="Arial" w:eastAsia="Arial" w:hAnsi="Arial" w:cs="Arial"/>
          <w:color w:val="FF0000"/>
          <w:sz w:val="24"/>
          <w:szCs w:val="24"/>
        </w:rPr>
      </w:pPr>
      <w:r>
        <w:rPr>
          <w:rFonts w:ascii="Arial" w:eastAsia="Arial" w:hAnsi="Arial" w:cs="Arial"/>
          <w:sz w:val="24"/>
          <w:szCs w:val="24"/>
        </w:rPr>
        <w:t xml:space="preserve">Por lo anterior acudo ante usted </w:t>
      </w:r>
      <w:r w:rsidRPr="00B6306E">
        <w:rPr>
          <w:rFonts w:ascii="Arial" w:eastAsia="Arial" w:hAnsi="Arial" w:cs="Arial"/>
          <w:b/>
          <w:bCs/>
          <w:sz w:val="24"/>
          <w:szCs w:val="24"/>
        </w:rPr>
        <w:t xml:space="preserve">a denunciar a quienes resultan responsables </w:t>
      </w:r>
      <w:r>
        <w:rPr>
          <w:rFonts w:ascii="Arial" w:eastAsia="Arial" w:hAnsi="Arial" w:cs="Arial"/>
          <w:sz w:val="24"/>
          <w:szCs w:val="24"/>
        </w:rPr>
        <w:t>por</w:t>
      </w:r>
      <w:r w:rsidR="00B6306E">
        <w:rPr>
          <w:rFonts w:ascii="Arial" w:eastAsia="Arial" w:hAnsi="Arial" w:cs="Arial"/>
          <w:sz w:val="24"/>
          <w:szCs w:val="24"/>
        </w:rPr>
        <w:t xml:space="preserve"> las irregularidades </w:t>
      </w:r>
      <w:r>
        <w:rPr>
          <w:rFonts w:ascii="Arial" w:eastAsia="Arial" w:hAnsi="Arial" w:cs="Arial"/>
          <w:sz w:val="24"/>
          <w:szCs w:val="24"/>
        </w:rPr>
        <w:t>cometidas</w:t>
      </w:r>
      <w:r w:rsidR="00B6306E">
        <w:rPr>
          <w:rFonts w:ascii="Arial" w:eastAsia="Arial" w:hAnsi="Arial" w:cs="Arial"/>
          <w:sz w:val="24"/>
          <w:szCs w:val="24"/>
        </w:rPr>
        <w:t xml:space="preserve"> en la ejecución del p</w:t>
      </w:r>
      <w:r>
        <w:rPr>
          <w:rFonts w:ascii="Arial" w:eastAsia="Arial" w:hAnsi="Arial" w:cs="Arial"/>
          <w:sz w:val="24"/>
          <w:szCs w:val="24"/>
        </w:rPr>
        <w:t xml:space="preserve">royecto </w:t>
      </w:r>
      <w:r w:rsidR="00B6306E">
        <w:rPr>
          <w:rFonts w:ascii="Arial" w:eastAsia="Arial" w:hAnsi="Arial" w:cs="Arial"/>
          <w:sz w:val="24"/>
          <w:szCs w:val="24"/>
        </w:rPr>
        <w:t xml:space="preserve">de Presupuesto </w:t>
      </w:r>
      <w:r>
        <w:rPr>
          <w:rFonts w:ascii="Arial" w:eastAsia="Arial" w:hAnsi="Arial" w:cs="Arial"/>
          <w:sz w:val="24"/>
          <w:szCs w:val="24"/>
        </w:rPr>
        <w:t xml:space="preserve">Participativo </w:t>
      </w:r>
      <w:r w:rsidR="00B6306E">
        <w:rPr>
          <w:rFonts w:ascii="Arial" w:eastAsia="Arial" w:hAnsi="Arial" w:cs="Arial"/>
          <w:sz w:val="24"/>
          <w:szCs w:val="24"/>
        </w:rPr>
        <w:t xml:space="preserve">del año </w:t>
      </w:r>
      <w:r w:rsidR="00B6306E" w:rsidRPr="00B6306E">
        <w:rPr>
          <w:rFonts w:ascii="Arial" w:eastAsia="Arial" w:hAnsi="Arial" w:cs="Arial"/>
          <w:sz w:val="24"/>
          <w:szCs w:val="24"/>
          <w:highlight w:val="yellow"/>
        </w:rPr>
        <w:t>____</w:t>
      </w:r>
      <w:r w:rsidR="00B6306E">
        <w:rPr>
          <w:rFonts w:ascii="Arial" w:eastAsia="Arial" w:hAnsi="Arial" w:cs="Arial"/>
          <w:sz w:val="24"/>
          <w:szCs w:val="24"/>
        </w:rPr>
        <w:t xml:space="preserve"> </w:t>
      </w:r>
      <w:r>
        <w:rPr>
          <w:rFonts w:ascii="Arial" w:eastAsia="Arial" w:hAnsi="Arial" w:cs="Arial"/>
          <w:sz w:val="24"/>
          <w:szCs w:val="24"/>
        </w:rPr>
        <w:t xml:space="preserve">de la Unidad Territorial </w:t>
      </w:r>
      <w:r w:rsidR="00B6306E" w:rsidRPr="00B6306E">
        <w:rPr>
          <w:rFonts w:ascii="Arial" w:eastAsia="Arial" w:hAnsi="Arial" w:cs="Arial"/>
          <w:sz w:val="24"/>
          <w:szCs w:val="24"/>
          <w:highlight w:val="yellow"/>
        </w:rPr>
        <w:t>________</w:t>
      </w:r>
      <w:r>
        <w:rPr>
          <w:rFonts w:ascii="Arial" w:eastAsia="Arial" w:hAnsi="Arial" w:cs="Arial"/>
          <w:sz w:val="24"/>
          <w:szCs w:val="24"/>
        </w:rPr>
        <w:t>, proyecto confirmado ante la autoridad competente, y votado por las y los vecinos de la Unidad Territorial.</w:t>
      </w:r>
    </w:p>
    <w:p w14:paraId="79C3DE44" w14:textId="0228A052" w:rsidR="00021D5D" w:rsidRDefault="00B57DF8">
      <w:pPr>
        <w:spacing w:after="0" w:line="240" w:lineRule="auto"/>
        <w:jc w:val="both"/>
        <w:rPr>
          <w:rFonts w:ascii="Arial" w:eastAsia="Arial" w:hAnsi="Arial" w:cs="Arial"/>
          <w:sz w:val="24"/>
          <w:szCs w:val="24"/>
        </w:rPr>
      </w:pPr>
      <w:r>
        <w:rPr>
          <w:rFonts w:ascii="Arial" w:eastAsia="Arial" w:hAnsi="Arial" w:cs="Arial"/>
          <w:sz w:val="24"/>
          <w:szCs w:val="24"/>
        </w:rPr>
        <w:t>Estos hechos violan flagrantemente la ley, ya que la autoridad incumple con la Convocatoria del Presupuesto Participativo 2022, así como con las disposiciones establecidas en la Constitución de la Ciudad de México y con lo establecido en la Ley de Participación Ciudadana de la Ciudad de México, afectando mis derechos político-electorales conforme a los siguientes agravios:</w:t>
      </w:r>
    </w:p>
    <w:p w14:paraId="6A32C3B9" w14:textId="77777777" w:rsidR="00021D5D" w:rsidRDefault="00021D5D">
      <w:pPr>
        <w:spacing w:after="0" w:line="240" w:lineRule="auto"/>
        <w:jc w:val="both"/>
        <w:rPr>
          <w:rFonts w:ascii="Arial" w:eastAsia="Arial" w:hAnsi="Arial" w:cs="Arial"/>
          <w:color w:val="000000"/>
          <w:sz w:val="24"/>
          <w:szCs w:val="24"/>
        </w:rPr>
      </w:pPr>
    </w:p>
    <w:p w14:paraId="388B80AD" w14:textId="77777777" w:rsidR="00021D5D" w:rsidRDefault="00000000">
      <w:pPr>
        <w:spacing w:line="360" w:lineRule="auto"/>
        <w:jc w:val="both"/>
        <w:rPr>
          <w:rFonts w:ascii="Arial" w:eastAsia="Arial" w:hAnsi="Arial" w:cs="Arial"/>
          <w:b/>
          <w:sz w:val="24"/>
          <w:szCs w:val="24"/>
        </w:rPr>
      </w:pPr>
      <w:r>
        <w:rPr>
          <w:rFonts w:ascii="Arial" w:eastAsia="Arial" w:hAnsi="Arial" w:cs="Arial"/>
          <w:b/>
          <w:sz w:val="24"/>
          <w:szCs w:val="24"/>
        </w:rPr>
        <w:t>1) VIOLACIÓN A MIS DERECHOS POLÍTICO ELECTORALES Y DE LAS Y LOS VECINOS QUE VOTARON POR LA INSTALACIÓN DE LUMINARIAS EN LAS UBICACIONES SEÑALADAS AL REGISTRAR EL PROYECTO “SENDERO SEGURO” Y LA ADECUACIÓN DE UNA JARDINERA COMO PARQUE DE BOLSILLO</w:t>
      </w:r>
    </w:p>
    <w:p w14:paraId="5AD438F9" w14:textId="4E48198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La Constitución Política de la Ciudad de México</w:t>
      </w:r>
      <w:r w:rsidR="00912801">
        <w:rPr>
          <w:rFonts w:ascii="Arial" w:eastAsia="Arial" w:hAnsi="Arial" w:cs="Arial"/>
          <w:sz w:val="24"/>
          <w:szCs w:val="24"/>
        </w:rPr>
        <w:t xml:space="preserve"> </w:t>
      </w:r>
      <w:r>
        <w:rPr>
          <w:rFonts w:ascii="Arial" w:eastAsia="Arial" w:hAnsi="Arial" w:cs="Arial"/>
          <w:sz w:val="24"/>
          <w:szCs w:val="24"/>
        </w:rPr>
        <w:t>en su artículo 16, sección B. establece que:</w:t>
      </w:r>
    </w:p>
    <w:p w14:paraId="1A9A9747" w14:textId="77777777" w:rsidR="00021D5D" w:rsidRDefault="00021D5D">
      <w:pPr>
        <w:spacing w:after="0" w:line="240" w:lineRule="auto"/>
        <w:jc w:val="both"/>
        <w:rPr>
          <w:rFonts w:ascii="Arial" w:eastAsia="Arial" w:hAnsi="Arial" w:cs="Arial"/>
          <w:i/>
          <w:sz w:val="24"/>
          <w:szCs w:val="24"/>
        </w:rPr>
      </w:pPr>
    </w:p>
    <w:p w14:paraId="37AA4B12" w14:textId="77777777" w:rsidR="00021D5D" w:rsidRDefault="00000000">
      <w:pPr>
        <w:spacing w:after="0" w:line="240" w:lineRule="auto"/>
        <w:jc w:val="both"/>
        <w:rPr>
          <w:rFonts w:ascii="Arial" w:eastAsia="Arial" w:hAnsi="Arial" w:cs="Arial"/>
          <w:i/>
          <w:sz w:val="24"/>
          <w:szCs w:val="24"/>
        </w:rPr>
      </w:pPr>
      <w:r>
        <w:rPr>
          <w:rFonts w:ascii="Arial" w:eastAsia="Arial" w:hAnsi="Arial" w:cs="Arial"/>
          <w:i/>
          <w:sz w:val="24"/>
          <w:szCs w:val="24"/>
        </w:rPr>
        <w:t>1. Las personas tienen derecho a decidir sobre el uso, administración y destino de los proyectos y recursos asignados al presupuesto participativo, al mejoramiento barrial y a la recuperación de espacios públicos en los ámbitos específicos de la Ciudad de México. Dichos recursos se sujetarán a los procedimientos de transparencia y rendición de cuentas.</w:t>
      </w:r>
    </w:p>
    <w:p w14:paraId="1B0EC7EF" w14:textId="77777777" w:rsidR="00021D5D" w:rsidRDefault="00000000">
      <w:pPr>
        <w:spacing w:after="0" w:line="240" w:lineRule="auto"/>
        <w:jc w:val="both"/>
        <w:rPr>
          <w:rFonts w:ascii="Arial" w:eastAsia="Arial" w:hAnsi="Arial" w:cs="Arial"/>
          <w:i/>
          <w:sz w:val="24"/>
          <w:szCs w:val="24"/>
        </w:rPr>
      </w:pPr>
      <w:r>
        <w:rPr>
          <w:rFonts w:ascii="Arial" w:eastAsia="Arial" w:hAnsi="Arial" w:cs="Arial"/>
          <w:i/>
          <w:sz w:val="24"/>
          <w:szCs w:val="24"/>
        </w:rPr>
        <w:t>2.</w:t>
      </w:r>
      <w:r>
        <w:rPr>
          <w:rFonts w:ascii="Arial" w:eastAsia="Arial" w:hAnsi="Arial" w:cs="Arial"/>
          <w:sz w:val="24"/>
          <w:szCs w:val="24"/>
        </w:rPr>
        <w:t xml:space="preserve"> </w:t>
      </w:r>
      <w:r>
        <w:rPr>
          <w:rFonts w:ascii="Arial" w:eastAsia="Arial" w:hAnsi="Arial" w:cs="Arial"/>
          <w:i/>
          <w:sz w:val="24"/>
          <w:szCs w:val="24"/>
        </w:rPr>
        <w:t>La ley establecerá los porcentajes y procedimientos para la determinación, organización, desarrollo, ejercicio, seguimiento y control del presupuesto participativo.</w:t>
      </w:r>
    </w:p>
    <w:p w14:paraId="51628742" w14:textId="77777777" w:rsidR="00912801" w:rsidRDefault="00912801" w:rsidP="00912801">
      <w:pPr>
        <w:spacing w:after="0" w:line="240" w:lineRule="auto"/>
        <w:jc w:val="both"/>
        <w:rPr>
          <w:rFonts w:ascii="Arial" w:eastAsia="Arial" w:hAnsi="Arial" w:cs="Arial"/>
          <w:sz w:val="24"/>
          <w:szCs w:val="24"/>
        </w:rPr>
      </w:pPr>
    </w:p>
    <w:p w14:paraId="3F083798" w14:textId="3C3BC80F" w:rsidR="00912801" w:rsidRPr="00912801" w:rsidRDefault="00912801" w:rsidP="00912801">
      <w:pPr>
        <w:spacing w:after="0" w:line="240" w:lineRule="auto"/>
        <w:jc w:val="both"/>
        <w:rPr>
          <w:rFonts w:ascii="Arial" w:eastAsia="Arial" w:hAnsi="Arial" w:cs="Arial"/>
          <w:sz w:val="24"/>
          <w:szCs w:val="24"/>
        </w:rPr>
      </w:pPr>
      <w:r>
        <w:rPr>
          <w:rFonts w:ascii="Arial" w:eastAsia="Arial" w:hAnsi="Arial" w:cs="Arial"/>
          <w:sz w:val="24"/>
          <w:szCs w:val="24"/>
        </w:rPr>
        <w:t>Mientras que en su a</w:t>
      </w:r>
      <w:r w:rsidRPr="00912801">
        <w:rPr>
          <w:rFonts w:ascii="Arial" w:eastAsia="Arial" w:hAnsi="Arial" w:cs="Arial"/>
          <w:sz w:val="24"/>
          <w:szCs w:val="24"/>
        </w:rPr>
        <w:t>rtículo 56</w:t>
      </w:r>
      <w:r>
        <w:rPr>
          <w:rFonts w:ascii="Arial" w:eastAsia="Arial" w:hAnsi="Arial" w:cs="Arial"/>
          <w:sz w:val="24"/>
          <w:szCs w:val="24"/>
        </w:rPr>
        <w:t xml:space="preserve"> señala lo siguiente: </w:t>
      </w:r>
    </w:p>
    <w:p w14:paraId="39499D1C" w14:textId="77777777" w:rsidR="00912801" w:rsidRDefault="00912801" w:rsidP="00912801">
      <w:pPr>
        <w:spacing w:after="0" w:line="240" w:lineRule="auto"/>
        <w:jc w:val="both"/>
        <w:rPr>
          <w:rFonts w:ascii="Arial" w:eastAsia="Arial" w:hAnsi="Arial" w:cs="Arial"/>
          <w:sz w:val="24"/>
          <w:szCs w:val="24"/>
        </w:rPr>
      </w:pPr>
    </w:p>
    <w:p w14:paraId="581CFB4F" w14:textId="77777777" w:rsidR="00912801" w:rsidRPr="00912801" w:rsidRDefault="00912801" w:rsidP="00912801">
      <w:pPr>
        <w:spacing w:after="0" w:line="240" w:lineRule="auto"/>
        <w:jc w:val="both"/>
        <w:rPr>
          <w:rFonts w:ascii="Arial" w:eastAsia="Arial" w:hAnsi="Arial" w:cs="Arial"/>
          <w:b/>
          <w:bCs/>
          <w:sz w:val="24"/>
          <w:szCs w:val="24"/>
        </w:rPr>
      </w:pPr>
      <w:r w:rsidRPr="00912801">
        <w:rPr>
          <w:rFonts w:ascii="Arial" w:eastAsia="Arial" w:hAnsi="Arial" w:cs="Arial"/>
          <w:b/>
          <w:bCs/>
          <w:sz w:val="24"/>
          <w:szCs w:val="24"/>
        </w:rPr>
        <w:t>De la participación ciudadana en las alcaldías.</w:t>
      </w:r>
    </w:p>
    <w:p w14:paraId="6AE1F21E" w14:textId="77777777" w:rsidR="00912801" w:rsidRDefault="00912801" w:rsidP="00912801">
      <w:pPr>
        <w:spacing w:after="0" w:line="240" w:lineRule="auto"/>
        <w:jc w:val="both"/>
        <w:rPr>
          <w:rFonts w:ascii="Arial" w:eastAsia="Arial" w:hAnsi="Arial" w:cs="Arial"/>
          <w:sz w:val="24"/>
          <w:szCs w:val="24"/>
        </w:rPr>
      </w:pPr>
      <w:r w:rsidRPr="00912801">
        <w:rPr>
          <w:rFonts w:ascii="Arial" w:eastAsia="Arial" w:hAnsi="Arial" w:cs="Arial"/>
          <w:sz w:val="24"/>
          <w:szCs w:val="24"/>
        </w:rPr>
        <w:t xml:space="preserve">1. Las y los integrantes de las alcaldías </w:t>
      </w:r>
      <w:r w:rsidRPr="00912801">
        <w:rPr>
          <w:rFonts w:ascii="Arial" w:eastAsia="Arial" w:hAnsi="Arial" w:cs="Arial"/>
          <w:b/>
          <w:bCs/>
          <w:sz w:val="24"/>
          <w:szCs w:val="24"/>
        </w:rPr>
        <w:t xml:space="preserve">garantizarán la participación de las y los habitantes </w:t>
      </w:r>
      <w:r w:rsidRPr="00912801">
        <w:rPr>
          <w:rFonts w:ascii="Arial" w:eastAsia="Arial" w:hAnsi="Arial" w:cs="Arial"/>
          <w:sz w:val="24"/>
          <w:szCs w:val="24"/>
        </w:rPr>
        <w:t xml:space="preserve">de la demarcación territorial en los </w:t>
      </w:r>
      <w:r w:rsidRPr="00912801">
        <w:rPr>
          <w:rFonts w:ascii="Arial" w:eastAsia="Arial" w:hAnsi="Arial" w:cs="Arial"/>
          <w:b/>
          <w:bCs/>
          <w:sz w:val="24"/>
          <w:szCs w:val="24"/>
        </w:rPr>
        <w:t>asuntos públicos</w:t>
      </w:r>
      <w:r w:rsidRPr="00912801">
        <w:rPr>
          <w:rFonts w:ascii="Arial" w:eastAsia="Arial" w:hAnsi="Arial" w:cs="Arial"/>
          <w:sz w:val="24"/>
          <w:szCs w:val="24"/>
        </w:rPr>
        <w:t xml:space="preserve"> que sean de su interés, a través de los </w:t>
      </w:r>
      <w:r w:rsidRPr="00912801">
        <w:rPr>
          <w:rFonts w:ascii="Arial" w:eastAsia="Arial" w:hAnsi="Arial" w:cs="Arial"/>
          <w:b/>
          <w:bCs/>
          <w:sz w:val="24"/>
          <w:szCs w:val="24"/>
        </w:rPr>
        <w:t>mecanismos de participación ciudadana</w:t>
      </w:r>
      <w:r w:rsidRPr="00912801">
        <w:rPr>
          <w:rFonts w:ascii="Arial" w:eastAsia="Arial" w:hAnsi="Arial" w:cs="Arial"/>
          <w:sz w:val="24"/>
          <w:szCs w:val="24"/>
        </w:rPr>
        <w:t xml:space="preserve"> que reconoce esta Constitución y la ley de la materia.</w:t>
      </w:r>
    </w:p>
    <w:p w14:paraId="2118DFDC" w14:textId="77777777" w:rsidR="00021D5D" w:rsidRDefault="00021D5D" w:rsidP="00912801">
      <w:pPr>
        <w:pBdr>
          <w:top w:val="nil"/>
          <w:left w:val="nil"/>
          <w:bottom w:val="nil"/>
          <w:right w:val="nil"/>
          <w:between w:val="nil"/>
        </w:pBdr>
        <w:spacing w:after="0" w:line="240" w:lineRule="auto"/>
        <w:jc w:val="both"/>
        <w:rPr>
          <w:rFonts w:ascii="Arial" w:eastAsia="Arial" w:hAnsi="Arial" w:cs="Arial"/>
          <w:i/>
          <w:color w:val="000000"/>
          <w:sz w:val="24"/>
          <w:szCs w:val="24"/>
        </w:rPr>
      </w:pPr>
    </w:p>
    <w:p w14:paraId="3767BCC6" w14:textId="72B1D61B" w:rsidR="00B57DF8" w:rsidRDefault="00000000">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 su vez, la Ley de Participación Ciudadana de la Ciudad de México, </w:t>
      </w:r>
      <w:r w:rsidR="00B57DF8">
        <w:rPr>
          <w:rFonts w:ascii="Arial" w:eastAsia="Arial" w:hAnsi="Arial" w:cs="Arial"/>
          <w:sz w:val="24"/>
          <w:szCs w:val="24"/>
        </w:rPr>
        <w:t>establece:</w:t>
      </w:r>
    </w:p>
    <w:p w14:paraId="72F8B102" w14:textId="77777777" w:rsidR="0095362B" w:rsidRDefault="0095362B" w:rsidP="00B57DF8">
      <w:pPr>
        <w:spacing w:after="0" w:line="240" w:lineRule="auto"/>
        <w:jc w:val="both"/>
        <w:rPr>
          <w:rFonts w:ascii="Arial" w:eastAsia="Arial" w:hAnsi="Arial" w:cs="Arial"/>
          <w:sz w:val="24"/>
          <w:szCs w:val="24"/>
        </w:rPr>
      </w:pPr>
    </w:p>
    <w:p w14:paraId="1E12D793" w14:textId="6E70BE43" w:rsidR="00B57DF8" w:rsidRPr="00B57DF8" w:rsidRDefault="0095362B" w:rsidP="00B57DF8">
      <w:pPr>
        <w:spacing w:after="0" w:line="240" w:lineRule="auto"/>
        <w:jc w:val="both"/>
        <w:rPr>
          <w:rFonts w:ascii="Arial" w:eastAsia="Arial" w:hAnsi="Arial" w:cs="Arial"/>
          <w:sz w:val="24"/>
          <w:szCs w:val="24"/>
        </w:rPr>
      </w:pPr>
      <w:r w:rsidRPr="00B57DF8">
        <w:rPr>
          <w:rFonts w:ascii="Arial" w:eastAsia="Arial" w:hAnsi="Arial" w:cs="Arial"/>
          <w:sz w:val="24"/>
          <w:szCs w:val="24"/>
        </w:rPr>
        <w:t>Artículo</w:t>
      </w:r>
      <w:r w:rsidR="00B57DF8" w:rsidRPr="00B57DF8">
        <w:rPr>
          <w:rFonts w:ascii="Arial" w:eastAsia="Arial" w:hAnsi="Arial" w:cs="Arial"/>
          <w:sz w:val="24"/>
          <w:szCs w:val="24"/>
        </w:rPr>
        <w:t xml:space="preserve"> 10. Las personas vecinas y habitantes, </w:t>
      </w:r>
      <w:r w:rsidRPr="00B57DF8">
        <w:rPr>
          <w:rFonts w:ascii="Arial" w:eastAsia="Arial" w:hAnsi="Arial" w:cs="Arial"/>
          <w:sz w:val="24"/>
          <w:szCs w:val="24"/>
        </w:rPr>
        <w:t>además</w:t>
      </w:r>
      <w:r w:rsidR="00B57DF8" w:rsidRPr="00B57DF8">
        <w:rPr>
          <w:rFonts w:ascii="Arial" w:eastAsia="Arial" w:hAnsi="Arial" w:cs="Arial"/>
          <w:sz w:val="24"/>
          <w:szCs w:val="24"/>
        </w:rPr>
        <w:t xml:space="preserve"> de los derechos que establezcan otras leyes, tienen derecho a:</w:t>
      </w:r>
    </w:p>
    <w:p w14:paraId="53E4F68C" w14:textId="4BAA8174" w:rsidR="00B57DF8" w:rsidRPr="0095362B" w:rsidRDefault="00B57DF8" w:rsidP="0095362B">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 xml:space="preserve">Proponer la </w:t>
      </w:r>
      <w:r w:rsidR="0095362B" w:rsidRPr="0095362B">
        <w:rPr>
          <w:rFonts w:ascii="Arial" w:eastAsia="Arial" w:hAnsi="Arial" w:cs="Arial"/>
          <w:sz w:val="24"/>
          <w:szCs w:val="24"/>
        </w:rPr>
        <w:t>adopción</w:t>
      </w:r>
      <w:r w:rsidRPr="0095362B">
        <w:rPr>
          <w:rFonts w:ascii="Arial" w:eastAsia="Arial" w:hAnsi="Arial" w:cs="Arial"/>
          <w:sz w:val="24"/>
          <w:szCs w:val="24"/>
        </w:rPr>
        <w:t xml:space="preserve"> de acuerdos o la </w:t>
      </w:r>
      <w:r w:rsidR="0095362B" w:rsidRPr="0095362B">
        <w:rPr>
          <w:rFonts w:ascii="Arial" w:eastAsia="Arial" w:hAnsi="Arial" w:cs="Arial"/>
          <w:sz w:val="24"/>
          <w:szCs w:val="24"/>
        </w:rPr>
        <w:t>realización</w:t>
      </w:r>
      <w:r w:rsidRPr="0095362B">
        <w:rPr>
          <w:rFonts w:ascii="Arial" w:eastAsia="Arial" w:hAnsi="Arial" w:cs="Arial"/>
          <w:sz w:val="24"/>
          <w:szCs w:val="24"/>
        </w:rPr>
        <w:t xml:space="preserve"> de actos a la Asamblea Ciudadana, a la </w:t>
      </w:r>
      <w:r w:rsidR="0095362B" w:rsidRPr="0095362B">
        <w:rPr>
          <w:rFonts w:ascii="Arial" w:eastAsia="Arial" w:hAnsi="Arial" w:cs="Arial"/>
          <w:sz w:val="24"/>
          <w:szCs w:val="24"/>
        </w:rPr>
        <w:t>Alcaldía</w:t>
      </w:r>
      <w:r w:rsidRPr="0095362B">
        <w:rPr>
          <w:rFonts w:ascii="Arial" w:eastAsia="Arial" w:hAnsi="Arial" w:cs="Arial"/>
          <w:sz w:val="24"/>
          <w:szCs w:val="24"/>
        </w:rPr>
        <w:t xml:space="preserve"> de la </w:t>
      </w:r>
      <w:r w:rsidR="0095362B" w:rsidRPr="0095362B">
        <w:rPr>
          <w:rFonts w:ascii="Arial" w:eastAsia="Arial" w:hAnsi="Arial" w:cs="Arial"/>
          <w:sz w:val="24"/>
          <w:szCs w:val="24"/>
        </w:rPr>
        <w:t>demarcación</w:t>
      </w:r>
      <w:r w:rsidRPr="0095362B">
        <w:rPr>
          <w:rFonts w:ascii="Arial" w:eastAsia="Arial" w:hAnsi="Arial" w:cs="Arial"/>
          <w:sz w:val="24"/>
          <w:szCs w:val="24"/>
        </w:rPr>
        <w:t xml:space="preserve"> en que residan y a la Jefatura de Gobierno por medio de consultas o audiencias </w:t>
      </w:r>
      <w:r w:rsidR="0095362B" w:rsidRPr="0095362B">
        <w:rPr>
          <w:rFonts w:ascii="Arial" w:eastAsia="Arial" w:hAnsi="Arial" w:cs="Arial"/>
          <w:sz w:val="24"/>
          <w:szCs w:val="24"/>
        </w:rPr>
        <w:t>públicas</w:t>
      </w:r>
      <w:r w:rsidRPr="0095362B">
        <w:rPr>
          <w:rFonts w:ascii="Arial" w:eastAsia="Arial" w:hAnsi="Arial" w:cs="Arial"/>
          <w:sz w:val="24"/>
          <w:szCs w:val="24"/>
        </w:rPr>
        <w:t>;</w:t>
      </w:r>
    </w:p>
    <w:p w14:paraId="11D33207" w14:textId="11874089" w:rsidR="00B57DF8" w:rsidRPr="0095362B" w:rsidRDefault="00B57DF8" w:rsidP="0095362B">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Ser informadas sobre leyes, decretos y acciones de gobierno de trascendencia general;</w:t>
      </w:r>
    </w:p>
    <w:p w14:paraId="6E32EFDC" w14:textId="51C22B45" w:rsidR="00B57DF8" w:rsidRPr="0095362B" w:rsidRDefault="00B57DF8" w:rsidP="0095362B">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 xml:space="preserve">Recibir la </w:t>
      </w:r>
      <w:r w:rsidR="0095362B" w:rsidRPr="0095362B">
        <w:rPr>
          <w:rFonts w:ascii="Arial" w:eastAsia="Arial" w:hAnsi="Arial" w:cs="Arial"/>
          <w:sz w:val="24"/>
          <w:szCs w:val="24"/>
        </w:rPr>
        <w:t>prestación</w:t>
      </w:r>
      <w:r w:rsidRPr="0095362B">
        <w:rPr>
          <w:rFonts w:ascii="Arial" w:eastAsia="Arial" w:hAnsi="Arial" w:cs="Arial"/>
          <w:sz w:val="24"/>
          <w:szCs w:val="24"/>
        </w:rPr>
        <w:t xml:space="preserve"> de los servicios </w:t>
      </w:r>
      <w:r w:rsidR="0095362B" w:rsidRPr="0095362B">
        <w:rPr>
          <w:rFonts w:ascii="Arial" w:eastAsia="Arial" w:hAnsi="Arial" w:cs="Arial"/>
          <w:sz w:val="24"/>
          <w:szCs w:val="24"/>
        </w:rPr>
        <w:t>públicos</w:t>
      </w:r>
      <w:r w:rsidRPr="0095362B">
        <w:rPr>
          <w:rFonts w:ascii="Arial" w:eastAsia="Arial" w:hAnsi="Arial" w:cs="Arial"/>
          <w:sz w:val="24"/>
          <w:szCs w:val="24"/>
        </w:rPr>
        <w:t>;</w:t>
      </w:r>
    </w:p>
    <w:p w14:paraId="635F2583" w14:textId="7EA6A1CA" w:rsidR="00B57DF8" w:rsidRPr="0095362B" w:rsidRDefault="00B57DF8" w:rsidP="0095362B">
      <w:pPr>
        <w:pStyle w:val="Prrafodelista"/>
        <w:numPr>
          <w:ilvl w:val="0"/>
          <w:numId w:val="9"/>
        </w:numPr>
        <w:spacing w:after="0" w:line="240" w:lineRule="auto"/>
        <w:jc w:val="both"/>
        <w:rPr>
          <w:rFonts w:ascii="Arial" w:eastAsia="Arial" w:hAnsi="Arial" w:cs="Arial"/>
          <w:b/>
          <w:bCs/>
          <w:sz w:val="24"/>
          <w:szCs w:val="24"/>
        </w:rPr>
      </w:pPr>
      <w:r w:rsidRPr="0095362B">
        <w:rPr>
          <w:rFonts w:ascii="Arial" w:eastAsia="Arial" w:hAnsi="Arial" w:cs="Arial"/>
          <w:b/>
          <w:bCs/>
          <w:sz w:val="24"/>
          <w:szCs w:val="24"/>
        </w:rPr>
        <w:t xml:space="preserve">Presentar quejas y denuncias por la incorrecta </w:t>
      </w:r>
      <w:r w:rsidR="0095362B" w:rsidRPr="0095362B">
        <w:rPr>
          <w:rFonts w:ascii="Arial" w:eastAsia="Arial" w:hAnsi="Arial" w:cs="Arial"/>
          <w:b/>
          <w:bCs/>
          <w:sz w:val="24"/>
          <w:szCs w:val="24"/>
        </w:rPr>
        <w:t>prestación</w:t>
      </w:r>
      <w:r w:rsidRPr="0095362B">
        <w:rPr>
          <w:rFonts w:ascii="Arial" w:eastAsia="Arial" w:hAnsi="Arial" w:cs="Arial"/>
          <w:b/>
          <w:bCs/>
          <w:sz w:val="24"/>
          <w:szCs w:val="24"/>
        </w:rPr>
        <w:t xml:space="preserve"> de servicios </w:t>
      </w:r>
      <w:r w:rsidR="0095362B" w:rsidRPr="0095362B">
        <w:rPr>
          <w:rFonts w:ascii="Arial" w:eastAsia="Arial" w:hAnsi="Arial" w:cs="Arial"/>
          <w:b/>
          <w:bCs/>
          <w:sz w:val="24"/>
          <w:szCs w:val="24"/>
        </w:rPr>
        <w:t>públicos</w:t>
      </w:r>
      <w:r w:rsidRPr="0095362B">
        <w:rPr>
          <w:rFonts w:ascii="Arial" w:eastAsia="Arial" w:hAnsi="Arial" w:cs="Arial"/>
          <w:b/>
          <w:bCs/>
          <w:sz w:val="24"/>
          <w:szCs w:val="24"/>
        </w:rPr>
        <w:t xml:space="preserve"> o por</w:t>
      </w:r>
      <w:r w:rsidR="0095362B" w:rsidRPr="0095362B">
        <w:rPr>
          <w:rFonts w:ascii="Arial" w:eastAsia="Arial" w:hAnsi="Arial" w:cs="Arial"/>
          <w:b/>
          <w:bCs/>
          <w:sz w:val="24"/>
          <w:szCs w:val="24"/>
        </w:rPr>
        <w:t xml:space="preserve"> </w:t>
      </w:r>
      <w:r w:rsidRPr="0095362B">
        <w:rPr>
          <w:rFonts w:ascii="Arial" w:eastAsia="Arial" w:hAnsi="Arial" w:cs="Arial"/>
          <w:b/>
          <w:bCs/>
          <w:sz w:val="24"/>
          <w:szCs w:val="24"/>
        </w:rPr>
        <w:t xml:space="preserve">irregularidad en la </w:t>
      </w:r>
      <w:r w:rsidR="0095362B" w:rsidRPr="0095362B">
        <w:rPr>
          <w:rFonts w:ascii="Arial" w:eastAsia="Arial" w:hAnsi="Arial" w:cs="Arial"/>
          <w:b/>
          <w:bCs/>
          <w:sz w:val="24"/>
          <w:szCs w:val="24"/>
        </w:rPr>
        <w:t>actuación</w:t>
      </w:r>
      <w:r w:rsidRPr="0095362B">
        <w:rPr>
          <w:rFonts w:ascii="Arial" w:eastAsia="Arial" w:hAnsi="Arial" w:cs="Arial"/>
          <w:b/>
          <w:bCs/>
          <w:sz w:val="24"/>
          <w:szCs w:val="24"/>
        </w:rPr>
        <w:t xml:space="preserve"> de las personas servidoras </w:t>
      </w:r>
      <w:r w:rsidR="0095362B" w:rsidRPr="0095362B">
        <w:rPr>
          <w:rFonts w:ascii="Arial" w:eastAsia="Arial" w:hAnsi="Arial" w:cs="Arial"/>
          <w:b/>
          <w:bCs/>
          <w:sz w:val="24"/>
          <w:szCs w:val="24"/>
        </w:rPr>
        <w:t>públicas</w:t>
      </w:r>
      <w:r w:rsidRPr="0095362B">
        <w:rPr>
          <w:rFonts w:ascii="Arial" w:eastAsia="Arial" w:hAnsi="Arial" w:cs="Arial"/>
          <w:b/>
          <w:bCs/>
          <w:sz w:val="24"/>
          <w:szCs w:val="24"/>
        </w:rPr>
        <w:t xml:space="preserve"> en los </w:t>
      </w:r>
      <w:r w:rsidR="0095362B" w:rsidRPr="0095362B">
        <w:rPr>
          <w:rFonts w:ascii="Arial" w:eastAsia="Arial" w:hAnsi="Arial" w:cs="Arial"/>
          <w:b/>
          <w:bCs/>
          <w:sz w:val="24"/>
          <w:szCs w:val="24"/>
        </w:rPr>
        <w:t>términos</w:t>
      </w:r>
      <w:r w:rsidRPr="0095362B">
        <w:rPr>
          <w:rFonts w:ascii="Arial" w:eastAsia="Arial" w:hAnsi="Arial" w:cs="Arial"/>
          <w:b/>
          <w:bCs/>
          <w:sz w:val="24"/>
          <w:szCs w:val="24"/>
        </w:rPr>
        <w:t xml:space="preserve"> de</w:t>
      </w:r>
      <w:r w:rsidR="0095362B" w:rsidRPr="0095362B">
        <w:rPr>
          <w:rFonts w:ascii="Arial" w:eastAsia="Arial" w:hAnsi="Arial" w:cs="Arial"/>
          <w:b/>
          <w:bCs/>
          <w:sz w:val="24"/>
          <w:szCs w:val="24"/>
        </w:rPr>
        <w:t xml:space="preserve"> </w:t>
      </w:r>
      <w:r w:rsidRPr="0095362B">
        <w:rPr>
          <w:rFonts w:ascii="Arial" w:eastAsia="Arial" w:hAnsi="Arial" w:cs="Arial"/>
          <w:b/>
          <w:bCs/>
          <w:sz w:val="24"/>
          <w:szCs w:val="24"/>
        </w:rPr>
        <w:t xml:space="preserve">esta y </w:t>
      </w:r>
      <w:r w:rsidR="0095362B" w:rsidRPr="0095362B">
        <w:rPr>
          <w:rFonts w:ascii="Arial" w:eastAsia="Arial" w:hAnsi="Arial" w:cs="Arial"/>
          <w:b/>
          <w:bCs/>
          <w:sz w:val="24"/>
          <w:szCs w:val="24"/>
        </w:rPr>
        <w:t>demás</w:t>
      </w:r>
      <w:r w:rsidRPr="0095362B">
        <w:rPr>
          <w:rFonts w:ascii="Arial" w:eastAsia="Arial" w:hAnsi="Arial" w:cs="Arial"/>
          <w:b/>
          <w:bCs/>
          <w:sz w:val="24"/>
          <w:szCs w:val="24"/>
        </w:rPr>
        <w:t xml:space="preserve"> leyes aplicables;</w:t>
      </w:r>
    </w:p>
    <w:p w14:paraId="29E8AA56" w14:textId="59A2B94D" w:rsidR="00B57DF8" w:rsidRPr="00912801" w:rsidRDefault="00B57DF8" w:rsidP="00912801">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 xml:space="preserve">Emitir </w:t>
      </w:r>
      <w:r w:rsidR="00912801" w:rsidRPr="0095362B">
        <w:rPr>
          <w:rFonts w:ascii="Arial" w:eastAsia="Arial" w:hAnsi="Arial" w:cs="Arial"/>
          <w:sz w:val="24"/>
          <w:szCs w:val="24"/>
        </w:rPr>
        <w:t>opinión</w:t>
      </w:r>
      <w:r w:rsidRPr="0095362B">
        <w:rPr>
          <w:rFonts w:ascii="Arial" w:eastAsia="Arial" w:hAnsi="Arial" w:cs="Arial"/>
          <w:sz w:val="24"/>
          <w:szCs w:val="24"/>
        </w:rPr>
        <w:t xml:space="preserve"> y formular propuestas para la </w:t>
      </w:r>
      <w:r w:rsidR="00912801" w:rsidRPr="0095362B">
        <w:rPr>
          <w:rFonts w:ascii="Arial" w:eastAsia="Arial" w:hAnsi="Arial" w:cs="Arial"/>
          <w:sz w:val="24"/>
          <w:szCs w:val="24"/>
        </w:rPr>
        <w:t>solución</w:t>
      </w:r>
      <w:r w:rsidRPr="0095362B">
        <w:rPr>
          <w:rFonts w:ascii="Arial" w:eastAsia="Arial" w:hAnsi="Arial" w:cs="Arial"/>
          <w:sz w:val="24"/>
          <w:szCs w:val="24"/>
        </w:rPr>
        <w:t xml:space="preserve"> de los problemas de </w:t>
      </w:r>
      <w:r w:rsidR="00912801" w:rsidRPr="0095362B">
        <w:rPr>
          <w:rFonts w:ascii="Arial" w:eastAsia="Arial" w:hAnsi="Arial" w:cs="Arial"/>
          <w:sz w:val="24"/>
          <w:szCs w:val="24"/>
        </w:rPr>
        <w:t>interés</w:t>
      </w:r>
      <w:r w:rsidR="00912801">
        <w:rPr>
          <w:rFonts w:ascii="Arial" w:eastAsia="Arial" w:hAnsi="Arial" w:cs="Arial"/>
          <w:sz w:val="24"/>
          <w:szCs w:val="24"/>
        </w:rPr>
        <w:t xml:space="preserve"> </w:t>
      </w:r>
      <w:r w:rsidR="00912801" w:rsidRPr="00912801">
        <w:rPr>
          <w:rFonts w:ascii="Arial" w:eastAsia="Arial" w:hAnsi="Arial" w:cs="Arial"/>
          <w:sz w:val="24"/>
          <w:szCs w:val="24"/>
        </w:rPr>
        <w:t>público</w:t>
      </w:r>
      <w:r w:rsidRPr="00912801">
        <w:rPr>
          <w:rFonts w:ascii="Arial" w:eastAsia="Arial" w:hAnsi="Arial" w:cs="Arial"/>
          <w:sz w:val="24"/>
          <w:szCs w:val="24"/>
        </w:rPr>
        <w:t xml:space="preserve"> y para el mejoramiento de las normas que regulan las relaciones en la comunidad, mediante los mecanismos de democracia directa e </w:t>
      </w:r>
      <w:r w:rsidRPr="00912801">
        <w:rPr>
          <w:rFonts w:ascii="Arial" w:eastAsia="Arial" w:hAnsi="Arial" w:cs="Arial"/>
          <w:b/>
          <w:bCs/>
          <w:sz w:val="24"/>
          <w:szCs w:val="24"/>
        </w:rPr>
        <w:t>instrumentos de democracia participativa</w:t>
      </w:r>
      <w:r w:rsidRPr="00912801">
        <w:rPr>
          <w:rFonts w:ascii="Arial" w:eastAsia="Arial" w:hAnsi="Arial" w:cs="Arial"/>
          <w:sz w:val="24"/>
          <w:szCs w:val="24"/>
        </w:rPr>
        <w:t xml:space="preserve"> previstos en esta Ley;</w:t>
      </w:r>
    </w:p>
    <w:p w14:paraId="5DDB7EC8" w14:textId="12A02900" w:rsidR="00B57DF8" w:rsidRPr="0095362B" w:rsidRDefault="00B57DF8" w:rsidP="0095362B">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 xml:space="preserve">Ser informadas y </w:t>
      </w:r>
      <w:r w:rsidRPr="00912801">
        <w:rPr>
          <w:rFonts w:ascii="Arial" w:eastAsia="Arial" w:hAnsi="Arial" w:cs="Arial"/>
          <w:b/>
          <w:bCs/>
          <w:sz w:val="24"/>
          <w:szCs w:val="24"/>
        </w:rPr>
        <w:t xml:space="preserve">tener acceso a toda la </w:t>
      </w:r>
      <w:r w:rsidR="00912801" w:rsidRPr="00912801">
        <w:rPr>
          <w:rFonts w:ascii="Arial" w:eastAsia="Arial" w:hAnsi="Arial" w:cs="Arial"/>
          <w:b/>
          <w:bCs/>
          <w:sz w:val="24"/>
          <w:szCs w:val="24"/>
        </w:rPr>
        <w:t>información</w:t>
      </w:r>
      <w:r w:rsidRPr="00912801">
        <w:rPr>
          <w:rFonts w:ascii="Arial" w:eastAsia="Arial" w:hAnsi="Arial" w:cs="Arial"/>
          <w:b/>
          <w:bCs/>
          <w:sz w:val="24"/>
          <w:szCs w:val="24"/>
        </w:rPr>
        <w:t xml:space="preserve"> relacionada con la </w:t>
      </w:r>
      <w:r w:rsidR="00912801" w:rsidRPr="00912801">
        <w:rPr>
          <w:rFonts w:ascii="Arial" w:eastAsia="Arial" w:hAnsi="Arial" w:cs="Arial"/>
          <w:b/>
          <w:bCs/>
          <w:sz w:val="24"/>
          <w:szCs w:val="24"/>
        </w:rPr>
        <w:t>realización</w:t>
      </w:r>
      <w:r w:rsidRPr="00912801">
        <w:rPr>
          <w:rFonts w:ascii="Arial" w:eastAsia="Arial" w:hAnsi="Arial" w:cs="Arial"/>
          <w:b/>
          <w:bCs/>
          <w:sz w:val="24"/>
          <w:szCs w:val="24"/>
        </w:rPr>
        <w:t xml:space="preserve"> de obras y servicios</w:t>
      </w:r>
      <w:r w:rsidRPr="0095362B">
        <w:rPr>
          <w:rFonts w:ascii="Arial" w:eastAsia="Arial" w:hAnsi="Arial" w:cs="Arial"/>
          <w:sz w:val="24"/>
          <w:szCs w:val="24"/>
        </w:rPr>
        <w:t xml:space="preserve"> de la </w:t>
      </w:r>
      <w:r w:rsidR="00912801" w:rsidRPr="0095362B">
        <w:rPr>
          <w:rFonts w:ascii="Arial" w:eastAsia="Arial" w:hAnsi="Arial" w:cs="Arial"/>
          <w:sz w:val="24"/>
          <w:szCs w:val="24"/>
        </w:rPr>
        <w:t>administración</w:t>
      </w:r>
      <w:r w:rsidRPr="0095362B">
        <w:rPr>
          <w:rFonts w:ascii="Arial" w:eastAsia="Arial" w:hAnsi="Arial" w:cs="Arial"/>
          <w:sz w:val="24"/>
          <w:szCs w:val="24"/>
        </w:rPr>
        <w:t xml:space="preserve"> </w:t>
      </w:r>
      <w:r w:rsidR="00912801" w:rsidRPr="0095362B">
        <w:rPr>
          <w:rFonts w:ascii="Arial" w:eastAsia="Arial" w:hAnsi="Arial" w:cs="Arial"/>
          <w:sz w:val="24"/>
          <w:szCs w:val="24"/>
        </w:rPr>
        <w:t>pública</w:t>
      </w:r>
      <w:r w:rsidRPr="0095362B">
        <w:rPr>
          <w:rFonts w:ascii="Arial" w:eastAsia="Arial" w:hAnsi="Arial" w:cs="Arial"/>
          <w:sz w:val="24"/>
          <w:szCs w:val="24"/>
        </w:rPr>
        <w:t xml:space="preserve"> de la Ciudad, la cual </w:t>
      </w:r>
      <w:r w:rsidR="00912801" w:rsidRPr="0095362B">
        <w:rPr>
          <w:rFonts w:ascii="Arial" w:eastAsia="Arial" w:hAnsi="Arial" w:cs="Arial"/>
          <w:sz w:val="24"/>
          <w:szCs w:val="24"/>
        </w:rPr>
        <w:t>será</w:t>
      </w:r>
      <w:r w:rsidRPr="0095362B">
        <w:rPr>
          <w:rFonts w:ascii="Arial" w:eastAsia="Arial" w:hAnsi="Arial" w:cs="Arial"/>
          <w:sz w:val="24"/>
          <w:szCs w:val="24"/>
        </w:rPr>
        <w:t xml:space="preserve">́ publicada en las plataformas de </w:t>
      </w:r>
      <w:r w:rsidR="00912801" w:rsidRPr="0095362B">
        <w:rPr>
          <w:rFonts w:ascii="Arial" w:eastAsia="Arial" w:hAnsi="Arial" w:cs="Arial"/>
          <w:sz w:val="24"/>
          <w:szCs w:val="24"/>
        </w:rPr>
        <w:t>participación</w:t>
      </w:r>
      <w:r w:rsidRPr="0095362B">
        <w:rPr>
          <w:rFonts w:ascii="Arial" w:eastAsia="Arial" w:hAnsi="Arial" w:cs="Arial"/>
          <w:sz w:val="24"/>
          <w:szCs w:val="24"/>
        </w:rPr>
        <w:t xml:space="preserve"> digital y proporcionada a </w:t>
      </w:r>
      <w:r w:rsidR="00912801" w:rsidRPr="0095362B">
        <w:rPr>
          <w:rFonts w:ascii="Arial" w:eastAsia="Arial" w:hAnsi="Arial" w:cs="Arial"/>
          <w:sz w:val="24"/>
          <w:szCs w:val="24"/>
        </w:rPr>
        <w:t>través</w:t>
      </w:r>
      <w:r w:rsidRPr="0095362B">
        <w:rPr>
          <w:rFonts w:ascii="Arial" w:eastAsia="Arial" w:hAnsi="Arial" w:cs="Arial"/>
          <w:sz w:val="24"/>
          <w:szCs w:val="24"/>
        </w:rPr>
        <w:t xml:space="preserve"> de los mecanismos de </w:t>
      </w:r>
      <w:r w:rsidR="00912801" w:rsidRPr="0095362B">
        <w:rPr>
          <w:rFonts w:ascii="Arial" w:eastAsia="Arial" w:hAnsi="Arial" w:cs="Arial"/>
          <w:sz w:val="24"/>
          <w:szCs w:val="24"/>
        </w:rPr>
        <w:t>información</w:t>
      </w:r>
      <w:r w:rsidRPr="0095362B">
        <w:rPr>
          <w:rFonts w:ascii="Arial" w:eastAsia="Arial" w:hAnsi="Arial" w:cs="Arial"/>
          <w:sz w:val="24"/>
          <w:szCs w:val="24"/>
        </w:rPr>
        <w:t xml:space="preserve"> </w:t>
      </w:r>
      <w:r w:rsidR="00912801" w:rsidRPr="0095362B">
        <w:rPr>
          <w:rFonts w:ascii="Arial" w:eastAsia="Arial" w:hAnsi="Arial" w:cs="Arial"/>
          <w:sz w:val="24"/>
          <w:szCs w:val="24"/>
        </w:rPr>
        <w:t>pública</w:t>
      </w:r>
      <w:r w:rsidRPr="0095362B">
        <w:rPr>
          <w:rFonts w:ascii="Arial" w:eastAsia="Arial" w:hAnsi="Arial" w:cs="Arial"/>
          <w:sz w:val="24"/>
          <w:szCs w:val="24"/>
        </w:rPr>
        <w:t xml:space="preserve"> y transparencia;</w:t>
      </w:r>
    </w:p>
    <w:p w14:paraId="489B9AD1" w14:textId="27AB9B93" w:rsidR="00B57DF8" w:rsidRPr="0095362B" w:rsidRDefault="00B57DF8" w:rsidP="0095362B">
      <w:pPr>
        <w:pStyle w:val="Prrafodelista"/>
        <w:numPr>
          <w:ilvl w:val="0"/>
          <w:numId w:val="9"/>
        </w:numPr>
        <w:spacing w:after="0" w:line="240" w:lineRule="auto"/>
        <w:jc w:val="both"/>
        <w:rPr>
          <w:rFonts w:ascii="Arial" w:eastAsia="Arial" w:hAnsi="Arial" w:cs="Arial"/>
          <w:sz w:val="24"/>
          <w:szCs w:val="24"/>
        </w:rPr>
      </w:pPr>
      <w:r w:rsidRPr="0095362B">
        <w:rPr>
          <w:rFonts w:ascii="Arial" w:eastAsia="Arial" w:hAnsi="Arial" w:cs="Arial"/>
          <w:sz w:val="24"/>
          <w:szCs w:val="24"/>
        </w:rPr>
        <w:t xml:space="preserve">Intervenir en las decisiones </w:t>
      </w:r>
      <w:r w:rsidR="00912801" w:rsidRPr="0095362B">
        <w:rPr>
          <w:rFonts w:ascii="Arial" w:eastAsia="Arial" w:hAnsi="Arial" w:cs="Arial"/>
          <w:sz w:val="24"/>
          <w:szCs w:val="24"/>
        </w:rPr>
        <w:t>públicas</w:t>
      </w:r>
      <w:r w:rsidRPr="0095362B">
        <w:rPr>
          <w:rFonts w:ascii="Arial" w:eastAsia="Arial" w:hAnsi="Arial" w:cs="Arial"/>
          <w:sz w:val="24"/>
          <w:szCs w:val="24"/>
        </w:rPr>
        <w:t xml:space="preserve">, deliberar, discutir y cooperar con las autoridades, </w:t>
      </w:r>
      <w:r w:rsidR="00912801" w:rsidRPr="0095362B">
        <w:rPr>
          <w:rFonts w:ascii="Arial" w:eastAsia="Arial" w:hAnsi="Arial" w:cs="Arial"/>
          <w:sz w:val="24"/>
          <w:szCs w:val="24"/>
        </w:rPr>
        <w:t>así</w:t>
      </w:r>
      <w:r w:rsidRPr="0095362B">
        <w:rPr>
          <w:rFonts w:ascii="Arial" w:eastAsia="Arial" w:hAnsi="Arial" w:cs="Arial"/>
          <w:sz w:val="24"/>
          <w:szCs w:val="24"/>
        </w:rPr>
        <w:t xml:space="preserve">́ como para incidir en la </w:t>
      </w:r>
      <w:r w:rsidR="00912801" w:rsidRPr="00912801">
        <w:rPr>
          <w:rFonts w:ascii="Arial" w:eastAsia="Arial" w:hAnsi="Arial" w:cs="Arial"/>
          <w:b/>
          <w:bCs/>
          <w:sz w:val="24"/>
          <w:szCs w:val="24"/>
        </w:rPr>
        <w:t>formulación</w:t>
      </w:r>
      <w:r w:rsidRPr="00912801">
        <w:rPr>
          <w:rFonts w:ascii="Arial" w:eastAsia="Arial" w:hAnsi="Arial" w:cs="Arial"/>
          <w:b/>
          <w:bCs/>
          <w:sz w:val="24"/>
          <w:szCs w:val="24"/>
        </w:rPr>
        <w:t xml:space="preserve">, </w:t>
      </w:r>
      <w:r w:rsidR="00912801" w:rsidRPr="00912801">
        <w:rPr>
          <w:rFonts w:ascii="Arial" w:eastAsia="Arial" w:hAnsi="Arial" w:cs="Arial"/>
          <w:b/>
          <w:bCs/>
          <w:sz w:val="24"/>
          <w:szCs w:val="24"/>
        </w:rPr>
        <w:t>ejecución</w:t>
      </w:r>
      <w:r w:rsidRPr="00912801">
        <w:rPr>
          <w:rFonts w:ascii="Arial" w:eastAsia="Arial" w:hAnsi="Arial" w:cs="Arial"/>
          <w:b/>
          <w:bCs/>
          <w:sz w:val="24"/>
          <w:szCs w:val="24"/>
        </w:rPr>
        <w:t xml:space="preserve"> y </w:t>
      </w:r>
      <w:r w:rsidR="00912801" w:rsidRPr="00912801">
        <w:rPr>
          <w:rFonts w:ascii="Arial" w:eastAsia="Arial" w:hAnsi="Arial" w:cs="Arial"/>
          <w:b/>
          <w:bCs/>
          <w:sz w:val="24"/>
          <w:szCs w:val="24"/>
        </w:rPr>
        <w:t>evaluación</w:t>
      </w:r>
      <w:r w:rsidRPr="00912801">
        <w:rPr>
          <w:rFonts w:ascii="Arial" w:eastAsia="Arial" w:hAnsi="Arial" w:cs="Arial"/>
          <w:b/>
          <w:bCs/>
          <w:sz w:val="24"/>
          <w:szCs w:val="24"/>
        </w:rPr>
        <w:t xml:space="preserve"> de las </w:t>
      </w:r>
      <w:r w:rsidR="00912801" w:rsidRPr="00912801">
        <w:rPr>
          <w:rFonts w:ascii="Arial" w:eastAsia="Arial" w:hAnsi="Arial" w:cs="Arial"/>
          <w:b/>
          <w:bCs/>
          <w:sz w:val="24"/>
          <w:szCs w:val="24"/>
        </w:rPr>
        <w:t>políticas</w:t>
      </w:r>
      <w:r w:rsidRPr="00912801">
        <w:rPr>
          <w:rFonts w:ascii="Arial" w:eastAsia="Arial" w:hAnsi="Arial" w:cs="Arial"/>
          <w:b/>
          <w:bCs/>
          <w:sz w:val="24"/>
          <w:szCs w:val="24"/>
        </w:rPr>
        <w:t xml:space="preserve"> y actos de gobierno</w:t>
      </w:r>
      <w:r w:rsidRPr="0095362B">
        <w:rPr>
          <w:rFonts w:ascii="Arial" w:eastAsia="Arial" w:hAnsi="Arial" w:cs="Arial"/>
          <w:sz w:val="24"/>
          <w:szCs w:val="24"/>
        </w:rPr>
        <w:t xml:space="preserve"> en los </w:t>
      </w:r>
      <w:r w:rsidR="00912801" w:rsidRPr="0095362B">
        <w:rPr>
          <w:rFonts w:ascii="Arial" w:eastAsia="Arial" w:hAnsi="Arial" w:cs="Arial"/>
          <w:sz w:val="24"/>
          <w:szCs w:val="24"/>
        </w:rPr>
        <w:t>términos</w:t>
      </w:r>
      <w:r w:rsidRPr="0095362B">
        <w:rPr>
          <w:rFonts w:ascii="Arial" w:eastAsia="Arial" w:hAnsi="Arial" w:cs="Arial"/>
          <w:sz w:val="24"/>
          <w:szCs w:val="24"/>
        </w:rPr>
        <w:t xml:space="preserve"> de la presente ley;</w:t>
      </w:r>
    </w:p>
    <w:p w14:paraId="148F2DCD" w14:textId="4A5A721E" w:rsidR="00B57DF8" w:rsidRPr="00912801" w:rsidRDefault="00B57DF8" w:rsidP="0095362B">
      <w:pPr>
        <w:pStyle w:val="Prrafodelista"/>
        <w:numPr>
          <w:ilvl w:val="0"/>
          <w:numId w:val="9"/>
        </w:numPr>
        <w:spacing w:after="0" w:line="240" w:lineRule="auto"/>
        <w:jc w:val="both"/>
        <w:rPr>
          <w:rFonts w:ascii="Arial" w:eastAsia="Arial" w:hAnsi="Arial" w:cs="Arial"/>
          <w:b/>
          <w:bCs/>
          <w:sz w:val="24"/>
          <w:szCs w:val="24"/>
        </w:rPr>
      </w:pPr>
      <w:r w:rsidRPr="00912801">
        <w:rPr>
          <w:rFonts w:ascii="Arial" w:eastAsia="Arial" w:hAnsi="Arial" w:cs="Arial"/>
          <w:b/>
          <w:bCs/>
          <w:sz w:val="24"/>
          <w:szCs w:val="24"/>
        </w:rPr>
        <w:t xml:space="preserve">Al buen gobierno y la buena </w:t>
      </w:r>
      <w:r w:rsidR="00912801" w:rsidRPr="00912801">
        <w:rPr>
          <w:rFonts w:ascii="Arial" w:eastAsia="Arial" w:hAnsi="Arial" w:cs="Arial"/>
          <w:b/>
          <w:bCs/>
          <w:sz w:val="24"/>
          <w:szCs w:val="24"/>
        </w:rPr>
        <w:t>administración</w:t>
      </w:r>
      <w:r w:rsidRPr="00912801">
        <w:rPr>
          <w:rFonts w:ascii="Arial" w:eastAsia="Arial" w:hAnsi="Arial" w:cs="Arial"/>
          <w:b/>
          <w:bCs/>
          <w:sz w:val="24"/>
          <w:szCs w:val="24"/>
        </w:rPr>
        <w:t xml:space="preserve"> </w:t>
      </w:r>
      <w:r w:rsidR="00912801" w:rsidRPr="00912801">
        <w:rPr>
          <w:rFonts w:ascii="Arial" w:eastAsia="Arial" w:hAnsi="Arial" w:cs="Arial"/>
          <w:b/>
          <w:bCs/>
          <w:sz w:val="24"/>
          <w:szCs w:val="24"/>
        </w:rPr>
        <w:t>pública</w:t>
      </w:r>
      <w:r w:rsidRPr="00912801">
        <w:rPr>
          <w:rFonts w:ascii="Arial" w:eastAsia="Arial" w:hAnsi="Arial" w:cs="Arial"/>
          <w:b/>
          <w:bCs/>
          <w:sz w:val="24"/>
          <w:szCs w:val="24"/>
        </w:rPr>
        <w:t xml:space="preserve"> y a la Ciudad;</w:t>
      </w:r>
    </w:p>
    <w:p w14:paraId="767856F1" w14:textId="2E93E11A" w:rsidR="00B57DF8" w:rsidRPr="00912801" w:rsidRDefault="00B57DF8" w:rsidP="0095362B">
      <w:pPr>
        <w:pStyle w:val="Prrafodelista"/>
        <w:numPr>
          <w:ilvl w:val="0"/>
          <w:numId w:val="9"/>
        </w:numPr>
        <w:spacing w:after="0" w:line="240" w:lineRule="auto"/>
        <w:jc w:val="both"/>
        <w:rPr>
          <w:rFonts w:ascii="Arial" w:eastAsia="Arial" w:hAnsi="Arial" w:cs="Arial"/>
          <w:b/>
          <w:bCs/>
          <w:sz w:val="24"/>
          <w:szCs w:val="24"/>
        </w:rPr>
      </w:pPr>
      <w:r w:rsidRPr="00912801">
        <w:rPr>
          <w:rFonts w:ascii="Arial" w:eastAsia="Arial" w:hAnsi="Arial" w:cs="Arial"/>
          <w:b/>
          <w:bCs/>
          <w:sz w:val="24"/>
          <w:szCs w:val="24"/>
        </w:rPr>
        <w:t xml:space="preserve">La </w:t>
      </w:r>
      <w:r w:rsidR="00912801" w:rsidRPr="00912801">
        <w:rPr>
          <w:rFonts w:ascii="Arial" w:eastAsia="Arial" w:hAnsi="Arial" w:cs="Arial"/>
          <w:b/>
          <w:bCs/>
          <w:sz w:val="24"/>
          <w:szCs w:val="24"/>
        </w:rPr>
        <w:t>garantía</w:t>
      </w:r>
      <w:r w:rsidRPr="00912801">
        <w:rPr>
          <w:rFonts w:ascii="Arial" w:eastAsia="Arial" w:hAnsi="Arial" w:cs="Arial"/>
          <w:b/>
          <w:bCs/>
          <w:sz w:val="24"/>
          <w:szCs w:val="24"/>
        </w:rPr>
        <w:t xml:space="preserve"> y ejercicio de todos los derechos de </w:t>
      </w:r>
      <w:r w:rsidR="00912801" w:rsidRPr="00912801">
        <w:rPr>
          <w:rFonts w:ascii="Arial" w:eastAsia="Arial" w:hAnsi="Arial" w:cs="Arial"/>
          <w:b/>
          <w:bCs/>
          <w:sz w:val="24"/>
          <w:szCs w:val="24"/>
        </w:rPr>
        <w:t>participación</w:t>
      </w:r>
      <w:r w:rsidRPr="00912801">
        <w:rPr>
          <w:rFonts w:ascii="Arial" w:eastAsia="Arial" w:hAnsi="Arial" w:cs="Arial"/>
          <w:b/>
          <w:bCs/>
          <w:sz w:val="24"/>
          <w:szCs w:val="24"/>
        </w:rPr>
        <w:t xml:space="preserve"> establecidos en todas las materias contenidas en la </w:t>
      </w:r>
      <w:r w:rsidR="00912801" w:rsidRPr="00912801">
        <w:rPr>
          <w:rFonts w:ascii="Arial" w:eastAsia="Arial" w:hAnsi="Arial" w:cs="Arial"/>
          <w:b/>
          <w:bCs/>
          <w:sz w:val="24"/>
          <w:szCs w:val="24"/>
        </w:rPr>
        <w:t>Constitución</w:t>
      </w:r>
      <w:r w:rsidRPr="00912801">
        <w:rPr>
          <w:rFonts w:ascii="Arial" w:eastAsia="Arial" w:hAnsi="Arial" w:cs="Arial"/>
          <w:b/>
          <w:bCs/>
          <w:sz w:val="24"/>
          <w:szCs w:val="24"/>
        </w:rPr>
        <w:t xml:space="preserve"> </w:t>
      </w:r>
      <w:r w:rsidR="00912801" w:rsidRPr="00912801">
        <w:rPr>
          <w:rFonts w:ascii="Arial" w:eastAsia="Arial" w:hAnsi="Arial" w:cs="Arial"/>
          <w:b/>
          <w:bCs/>
          <w:sz w:val="24"/>
          <w:szCs w:val="24"/>
        </w:rPr>
        <w:t>Política</w:t>
      </w:r>
      <w:r w:rsidRPr="00912801">
        <w:rPr>
          <w:rFonts w:ascii="Arial" w:eastAsia="Arial" w:hAnsi="Arial" w:cs="Arial"/>
          <w:b/>
          <w:bCs/>
          <w:sz w:val="24"/>
          <w:szCs w:val="24"/>
        </w:rPr>
        <w:t xml:space="preserve"> de la Ciudad de </w:t>
      </w:r>
      <w:r w:rsidR="00912801" w:rsidRPr="00912801">
        <w:rPr>
          <w:rFonts w:ascii="Arial" w:eastAsia="Arial" w:hAnsi="Arial" w:cs="Arial"/>
          <w:b/>
          <w:bCs/>
          <w:sz w:val="24"/>
          <w:szCs w:val="24"/>
        </w:rPr>
        <w:t>México</w:t>
      </w:r>
      <w:r w:rsidRPr="00912801">
        <w:rPr>
          <w:rFonts w:ascii="Arial" w:eastAsia="Arial" w:hAnsi="Arial" w:cs="Arial"/>
          <w:b/>
          <w:bCs/>
          <w:sz w:val="24"/>
          <w:szCs w:val="24"/>
        </w:rPr>
        <w:t>.</w:t>
      </w:r>
    </w:p>
    <w:p w14:paraId="5179D0B5" w14:textId="77777777" w:rsidR="00B57DF8" w:rsidRDefault="00B57DF8">
      <w:pPr>
        <w:spacing w:after="0" w:line="240" w:lineRule="auto"/>
        <w:jc w:val="both"/>
        <w:rPr>
          <w:rFonts w:ascii="Arial" w:eastAsia="Arial" w:hAnsi="Arial" w:cs="Arial"/>
          <w:sz w:val="24"/>
          <w:szCs w:val="24"/>
        </w:rPr>
      </w:pPr>
    </w:p>
    <w:p w14:paraId="5250D210" w14:textId="55A26141"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en su artículo 116° señala que el presupuesto participativo es:</w:t>
      </w:r>
    </w:p>
    <w:p w14:paraId="0197932C" w14:textId="77777777" w:rsidR="00021D5D" w:rsidRDefault="00021D5D">
      <w:pPr>
        <w:spacing w:after="0" w:line="240" w:lineRule="auto"/>
        <w:jc w:val="both"/>
        <w:rPr>
          <w:rFonts w:ascii="Arial" w:eastAsia="Arial" w:hAnsi="Arial" w:cs="Arial"/>
          <w:sz w:val="24"/>
          <w:szCs w:val="24"/>
        </w:rPr>
      </w:pPr>
    </w:p>
    <w:p w14:paraId="2EF5ACEB" w14:textId="77777777" w:rsidR="00021D5D" w:rsidRDefault="00000000">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Artículo 116. El presupuesto participativo es el instrumento mediante el cual </w:t>
      </w:r>
      <w:r>
        <w:rPr>
          <w:rFonts w:ascii="Arial" w:eastAsia="Arial" w:hAnsi="Arial" w:cs="Arial"/>
          <w:b/>
          <w:color w:val="000000"/>
          <w:sz w:val="24"/>
          <w:szCs w:val="24"/>
        </w:rPr>
        <w:t>la ciudadanía ejerce el derecho a decidir sobre la aplicación del recurso</w:t>
      </w:r>
      <w:r>
        <w:rPr>
          <w:rFonts w:ascii="Arial" w:eastAsia="Arial" w:hAnsi="Arial" w:cs="Arial"/>
          <w:color w:val="000000"/>
          <w:sz w:val="24"/>
          <w:szCs w:val="24"/>
        </w:rPr>
        <w:t xml:space="preserve"> que otorga el Gobierno de la Ciudad para que sus habitantes optimicen su entorno proponiendo proyectos de obras y servicios, equipamiento e infraestructura urbana y, en general, cualquier mejora para sus unidades territoriales.</w:t>
      </w:r>
    </w:p>
    <w:p w14:paraId="21F7741D" w14:textId="77777777" w:rsidR="00021D5D" w:rsidRDefault="00021D5D">
      <w:pPr>
        <w:spacing w:after="0" w:line="240" w:lineRule="auto"/>
        <w:jc w:val="both"/>
        <w:rPr>
          <w:rFonts w:ascii="Arial" w:eastAsia="Arial" w:hAnsi="Arial" w:cs="Arial"/>
          <w:sz w:val="24"/>
          <w:szCs w:val="24"/>
        </w:rPr>
      </w:pPr>
    </w:p>
    <w:p w14:paraId="2D2E391E" w14:textId="66F7B6C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Igualmente, la Convocatoria del Presupuesto Participativo </w:t>
      </w:r>
      <w:r w:rsidR="00B6306E">
        <w:rPr>
          <w:rFonts w:ascii="Arial" w:eastAsia="Arial" w:hAnsi="Arial" w:cs="Arial"/>
          <w:sz w:val="24"/>
          <w:szCs w:val="24"/>
        </w:rPr>
        <w:t>que</w:t>
      </w:r>
      <w:r>
        <w:rPr>
          <w:rFonts w:ascii="Arial" w:eastAsia="Arial" w:hAnsi="Arial" w:cs="Arial"/>
          <w:sz w:val="24"/>
          <w:szCs w:val="24"/>
        </w:rPr>
        <w:t xml:space="preserve"> establece que </w:t>
      </w:r>
      <w:r>
        <w:rPr>
          <w:rFonts w:ascii="Arial" w:eastAsia="Arial" w:hAnsi="Arial" w:cs="Arial"/>
          <w:b/>
          <w:sz w:val="24"/>
          <w:szCs w:val="24"/>
        </w:rPr>
        <w:t>la ciudadanía</w:t>
      </w:r>
      <w:r>
        <w:rPr>
          <w:rFonts w:ascii="Arial" w:eastAsia="Arial" w:hAnsi="Arial" w:cs="Arial"/>
          <w:sz w:val="24"/>
          <w:szCs w:val="24"/>
        </w:rPr>
        <w:t xml:space="preserve"> podrá participar:</w:t>
      </w:r>
    </w:p>
    <w:p w14:paraId="6151F50C" w14:textId="77777777" w:rsidR="00021D5D" w:rsidRDefault="00021D5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032B7F2" w14:textId="58938B5C" w:rsidR="00021D5D" w:rsidRDefault="00000000">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Presentando proyectos específicos para la Consulta (mayores y menores de edad);</w:t>
      </w:r>
    </w:p>
    <w:p w14:paraId="54C79455" w14:textId="77777777" w:rsidR="00021D5D" w:rsidRDefault="00000000">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 Emitiendo su opinión en la UT que corresponda a su sección electoral […]”</w:t>
      </w:r>
    </w:p>
    <w:p w14:paraId="07925D6B" w14:textId="77777777" w:rsidR="00021D5D" w:rsidRDefault="00021D5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151691DD"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Por lo que, de dichos artículos resulta evidente que cuento con un </w:t>
      </w:r>
      <w:r w:rsidRPr="00B6306E">
        <w:rPr>
          <w:rFonts w:ascii="Arial" w:eastAsia="Arial" w:hAnsi="Arial" w:cs="Arial"/>
          <w:b/>
          <w:bCs/>
          <w:sz w:val="24"/>
          <w:szCs w:val="24"/>
        </w:rPr>
        <w:t>derecho tutelado</w:t>
      </w:r>
      <w:r>
        <w:rPr>
          <w:rFonts w:ascii="Arial" w:eastAsia="Arial" w:hAnsi="Arial" w:cs="Arial"/>
          <w:sz w:val="24"/>
          <w:szCs w:val="24"/>
        </w:rPr>
        <w:t xml:space="preserve"> por la Constitución de la Ciudad de México a efectos </w:t>
      </w:r>
      <w:r w:rsidRPr="00B6306E">
        <w:rPr>
          <w:rFonts w:ascii="Arial" w:eastAsia="Arial" w:hAnsi="Arial" w:cs="Arial"/>
          <w:b/>
          <w:bCs/>
          <w:sz w:val="24"/>
          <w:szCs w:val="24"/>
        </w:rPr>
        <w:t>de presentar un proyecto</w:t>
      </w:r>
      <w:r>
        <w:rPr>
          <w:rFonts w:ascii="Arial" w:eastAsia="Arial" w:hAnsi="Arial" w:cs="Arial"/>
          <w:sz w:val="24"/>
          <w:szCs w:val="24"/>
        </w:rPr>
        <w:t xml:space="preserve"> en el Presupuesto Participativo como un medio para decidir sobre la aplicación del recurso que otorga el Gobierno de la Ciudad de México, el cual consiste en un derecho político electoral. Mismo derecho de las personas que votaron por el proyecto en los términos en que se sometió a la consulta vecinal.</w:t>
      </w:r>
    </w:p>
    <w:p w14:paraId="12EEB034" w14:textId="77777777" w:rsidR="00021D5D" w:rsidRDefault="00021D5D">
      <w:pPr>
        <w:spacing w:after="0" w:line="240" w:lineRule="auto"/>
        <w:jc w:val="both"/>
        <w:rPr>
          <w:rFonts w:ascii="Arial" w:eastAsia="Arial" w:hAnsi="Arial" w:cs="Arial"/>
          <w:sz w:val="24"/>
          <w:szCs w:val="24"/>
        </w:rPr>
      </w:pPr>
    </w:p>
    <w:p w14:paraId="69EA79FA"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2) VIOLACIÓN A MI DERECHO DE ACCESO A LA INFORMACIÓN PÚBLICA EN GENERAL Y EN PARTICULAR EN MATERIA DE PRESUPUESTO PARTICIPATIVO</w:t>
      </w:r>
    </w:p>
    <w:p w14:paraId="635669C6" w14:textId="77777777" w:rsidR="00021D5D" w:rsidRDefault="00021D5D">
      <w:pPr>
        <w:spacing w:after="0" w:line="240" w:lineRule="auto"/>
        <w:jc w:val="both"/>
        <w:rPr>
          <w:rFonts w:ascii="Arial" w:eastAsia="Arial" w:hAnsi="Arial" w:cs="Arial"/>
          <w:sz w:val="24"/>
          <w:szCs w:val="24"/>
        </w:rPr>
      </w:pPr>
    </w:p>
    <w:p w14:paraId="0524B7BC"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La Ley de Transparencia, Acceso a la Información Pública y Rendición de Cuentas de la Ciudad de México, en su artículo 2, establece: “</w:t>
      </w:r>
      <w:r>
        <w:rPr>
          <w:rFonts w:ascii="Arial" w:eastAsia="Arial" w:hAnsi="Arial" w:cs="Arial"/>
          <w:b/>
          <w:sz w:val="24"/>
          <w:szCs w:val="24"/>
        </w:rPr>
        <w:t>Toda la información generada o en posesión de los sujetos obligados es pública</w:t>
      </w:r>
      <w:r>
        <w:rPr>
          <w:rFonts w:ascii="Arial" w:eastAsia="Arial" w:hAnsi="Arial" w:cs="Arial"/>
          <w:sz w:val="24"/>
          <w:szCs w:val="24"/>
        </w:rPr>
        <w:t>, considerada un bien común de dominio público, accesible a cualquier persona en los términos y condiciones que establece esta Ley y demás normatividad aplicable.”</w:t>
      </w:r>
    </w:p>
    <w:p w14:paraId="6CA962DD" w14:textId="77777777" w:rsidR="00021D5D" w:rsidRDefault="00021D5D">
      <w:pPr>
        <w:spacing w:after="0" w:line="240" w:lineRule="auto"/>
        <w:jc w:val="both"/>
        <w:rPr>
          <w:rFonts w:ascii="Arial" w:eastAsia="Arial" w:hAnsi="Arial" w:cs="Arial"/>
          <w:sz w:val="24"/>
          <w:szCs w:val="24"/>
        </w:rPr>
      </w:pPr>
    </w:p>
    <w:p w14:paraId="3942A1A3"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También, en su artículo 8: </w:t>
      </w:r>
      <w:r>
        <w:rPr>
          <w:rFonts w:ascii="Arial" w:eastAsia="Arial" w:hAnsi="Arial" w:cs="Arial"/>
          <w:b/>
          <w:sz w:val="24"/>
          <w:szCs w:val="24"/>
        </w:rPr>
        <w:t>Los sujetos obligados garantizarán de manera efectiva y oportuna, el cumplimiento de la presente Ley.</w:t>
      </w:r>
      <w:r>
        <w:rPr>
          <w:rFonts w:ascii="Arial" w:eastAsia="Arial" w:hAnsi="Arial" w:cs="Arial"/>
          <w:sz w:val="24"/>
          <w:szCs w:val="24"/>
        </w:rPr>
        <w:t xml:space="preserve"> Quienes produzcan, administren, manejen, archiven o conserven información pública serán responsables de la misma en los términos de esta Ley. </w:t>
      </w:r>
      <w:r>
        <w:rPr>
          <w:rFonts w:ascii="Arial" w:eastAsia="Arial" w:hAnsi="Arial" w:cs="Arial"/>
          <w:b/>
          <w:sz w:val="24"/>
          <w:szCs w:val="24"/>
        </w:rPr>
        <w:t>La pérdida, destrucción, alteración u ocultamiento de la información pública y de los documentos en que se contenga, serán sancionados en los términos de esta Ley</w:t>
      </w:r>
      <w:r>
        <w:rPr>
          <w:rFonts w:ascii="Arial" w:eastAsia="Arial" w:hAnsi="Arial" w:cs="Arial"/>
          <w:sz w:val="24"/>
          <w:szCs w:val="24"/>
        </w:rPr>
        <w:t xml:space="preserve">. </w:t>
      </w:r>
    </w:p>
    <w:p w14:paraId="4C3FACAD" w14:textId="77777777" w:rsidR="00021D5D" w:rsidRDefault="00021D5D">
      <w:pPr>
        <w:spacing w:after="0" w:line="240" w:lineRule="auto"/>
        <w:jc w:val="both"/>
        <w:rPr>
          <w:rFonts w:ascii="Arial" w:eastAsia="Arial" w:hAnsi="Arial" w:cs="Arial"/>
          <w:sz w:val="24"/>
          <w:szCs w:val="24"/>
        </w:rPr>
      </w:pPr>
    </w:p>
    <w:p w14:paraId="41D0471C"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Por su parte, el artículo 14: </w:t>
      </w:r>
      <w:r>
        <w:rPr>
          <w:rFonts w:ascii="Arial" w:eastAsia="Arial" w:hAnsi="Arial" w:cs="Arial"/>
          <w:b/>
          <w:sz w:val="24"/>
          <w:szCs w:val="24"/>
        </w:rPr>
        <w:t xml:space="preserve">En la </w:t>
      </w:r>
      <w:r>
        <w:rPr>
          <w:rFonts w:ascii="Arial" w:eastAsia="Arial" w:hAnsi="Arial" w:cs="Arial"/>
          <w:sz w:val="24"/>
          <w:szCs w:val="24"/>
        </w:rPr>
        <w:t xml:space="preserve">generación, publicación y </w:t>
      </w:r>
      <w:r>
        <w:rPr>
          <w:rFonts w:ascii="Arial" w:eastAsia="Arial" w:hAnsi="Arial" w:cs="Arial"/>
          <w:b/>
          <w:sz w:val="24"/>
          <w:szCs w:val="24"/>
        </w:rPr>
        <w:t xml:space="preserve">entrega de información </w:t>
      </w:r>
      <w:r>
        <w:rPr>
          <w:rFonts w:ascii="Arial" w:eastAsia="Arial" w:hAnsi="Arial" w:cs="Arial"/>
          <w:sz w:val="24"/>
          <w:szCs w:val="24"/>
        </w:rPr>
        <w:t xml:space="preserve">se deberá garantizar que ésta sea accesible, </w:t>
      </w:r>
      <w:r>
        <w:rPr>
          <w:rFonts w:ascii="Arial" w:eastAsia="Arial" w:hAnsi="Arial" w:cs="Arial"/>
          <w:b/>
          <w:sz w:val="24"/>
          <w:szCs w:val="24"/>
        </w:rPr>
        <w:t>confiable, verificable</w:t>
      </w:r>
      <w:r>
        <w:rPr>
          <w:rFonts w:ascii="Arial" w:eastAsia="Arial" w:hAnsi="Arial" w:cs="Arial"/>
          <w:sz w:val="24"/>
          <w:szCs w:val="24"/>
        </w:rPr>
        <w:t xml:space="preserve">, </w:t>
      </w:r>
      <w:r>
        <w:rPr>
          <w:rFonts w:ascii="Arial" w:eastAsia="Arial" w:hAnsi="Arial" w:cs="Arial"/>
          <w:b/>
          <w:sz w:val="24"/>
          <w:szCs w:val="24"/>
        </w:rPr>
        <w:t xml:space="preserve">veraz, oportuna </w:t>
      </w:r>
      <w:r>
        <w:rPr>
          <w:rFonts w:ascii="Arial" w:eastAsia="Arial" w:hAnsi="Arial" w:cs="Arial"/>
          <w:sz w:val="24"/>
          <w:szCs w:val="24"/>
        </w:rPr>
        <w:t>y atenderá las necesidades del Derecho de Acceso a la Información Pública de toda persona.</w:t>
      </w:r>
    </w:p>
    <w:p w14:paraId="6E44C3FA" w14:textId="77777777" w:rsidR="00021D5D" w:rsidRDefault="00021D5D">
      <w:pPr>
        <w:spacing w:after="0" w:line="240" w:lineRule="auto"/>
        <w:jc w:val="both"/>
        <w:rPr>
          <w:rFonts w:ascii="Arial" w:eastAsia="Arial" w:hAnsi="Arial" w:cs="Arial"/>
          <w:sz w:val="24"/>
          <w:szCs w:val="24"/>
        </w:rPr>
      </w:pPr>
    </w:p>
    <w:p w14:paraId="5F1F409C"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Así mismo, en el artículo 211: Las Unidades de Transparencia </w:t>
      </w:r>
      <w:r>
        <w:rPr>
          <w:rFonts w:ascii="Arial" w:eastAsia="Arial" w:hAnsi="Arial" w:cs="Arial"/>
          <w:b/>
          <w:sz w:val="24"/>
          <w:szCs w:val="24"/>
        </w:rPr>
        <w:t xml:space="preserve">deberán garantizar que las solicitudes se turnen a todas las Áreas competentes que cuenten con la información o deban tenerla de acuerdo a sus facultades, competencias y funciones, </w:t>
      </w:r>
      <w:r>
        <w:rPr>
          <w:rFonts w:ascii="Arial" w:eastAsia="Arial" w:hAnsi="Arial" w:cs="Arial"/>
          <w:sz w:val="24"/>
          <w:szCs w:val="24"/>
        </w:rPr>
        <w:t xml:space="preserve">con el objeto de que realicen una búsqueda exhaustiva y razonable de la información solicitada.   </w:t>
      </w:r>
    </w:p>
    <w:p w14:paraId="4CFE8500" w14:textId="77777777" w:rsidR="00021D5D" w:rsidRDefault="00021D5D">
      <w:pPr>
        <w:spacing w:after="0" w:line="240" w:lineRule="auto"/>
        <w:jc w:val="both"/>
        <w:rPr>
          <w:rFonts w:ascii="Arial" w:eastAsia="Arial" w:hAnsi="Arial" w:cs="Arial"/>
          <w:sz w:val="24"/>
          <w:szCs w:val="24"/>
        </w:rPr>
      </w:pPr>
    </w:p>
    <w:p w14:paraId="5B413328" w14:textId="77777777" w:rsidR="00021D5D" w:rsidRDefault="00000000">
      <w:pPr>
        <w:spacing w:after="0" w:line="240" w:lineRule="auto"/>
        <w:jc w:val="both"/>
        <w:rPr>
          <w:rFonts w:ascii="Arial" w:eastAsia="Arial" w:hAnsi="Arial" w:cs="Arial"/>
          <w:b/>
          <w:sz w:val="24"/>
          <w:szCs w:val="24"/>
        </w:rPr>
      </w:pPr>
      <w:r>
        <w:rPr>
          <w:rFonts w:ascii="Arial" w:eastAsia="Arial" w:hAnsi="Arial" w:cs="Arial"/>
          <w:b/>
          <w:sz w:val="24"/>
          <w:szCs w:val="24"/>
        </w:rPr>
        <w:t>Por lo anterior solicito:</w:t>
      </w:r>
    </w:p>
    <w:p w14:paraId="6F545D6B" w14:textId="77777777" w:rsidR="00021D5D" w:rsidRDefault="00021D5D">
      <w:pPr>
        <w:spacing w:after="0" w:line="240" w:lineRule="auto"/>
        <w:jc w:val="both"/>
        <w:rPr>
          <w:rFonts w:ascii="Arial" w:eastAsia="Arial" w:hAnsi="Arial" w:cs="Arial"/>
          <w:sz w:val="24"/>
          <w:szCs w:val="24"/>
        </w:rPr>
      </w:pPr>
    </w:p>
    <w:p w14:paraId="1290D48D" w14:textId="6685FDBF" w:rsidR="00021D5D"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Tener por interpuesta esta denuncia informándome a</w:t>
      </w:r>
      <w:r w:rsidR="00B6306E">
        <w:rPr>
          <w:rFonts w:ascii="Arial" w:eastAsia="Arial" w:hAnsi="Arial" w:cs="Arial"/>
          <w:color w:val="000000"/>
          <w:sz w:val="24"/>
          <w:szCs w:val="24"/>
        </w:rPr>
        <w:t xml:space="preserve">l </w:t>
      </w:r>
      <w:r>
        <w:rPr>
          <w:rFonts w:ascii="Arial" w:eastAsia="Arial" w:hAnsi="Arial" w:cs="Arial"/>
          <w:color w:val="000000"/>
          <w:sz w:val="24"/>
          <w:szCs w:val="24"/>
        </w:rPr>
        <w:t xml:space="preserve">contacto señalado el avance de la misma. </w:t>
      </w:r>
    </w:p>
    <w:p w14:paraId="5936D04E" w14:textId="77777777" w:rsidR="00021D5D" w:rsidRDefault="00021D5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6E22B2F" w14:textId="77777777" w:rsidR="00021D5D"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investiguen este hecho y se establezcan el resarcimiento del daño, así como </w:t>
      </w:r>
      <w:r>
        <w:rPr>
          <w:rFonts w:ascii="Arial" w:eastAsia="Arial" w:hAnsi="Arial" w:cs="Arial"/>
          <w:sz w:val="24"/>
          <w:szCs w:val="24"/>
        </w:rPr>
        <w:t xml:space="preserve">el inicio de los procedimientos y en su caso se apliquen </w:t>
      </w:r>
      <w:r>
        <w:rPr>
          <w:rFonts w:ascii="Arial" w:eastAsia="Arial" w:hAnsi="Arial" w:cs="Arial"/>
          <w:color w:val="000000"/>
          <w:sz w:val="24"/>
          <w:szCs w:val="24"/>
        </w:rPr>
        <w:t xml:space="preserve">las sanciones correspondientes. </w:t>
      </w:r>
    </w:p>
    <w:p w14:paraId="4D9F84A9" w14:textId="77777777" w:rsidR="00021D5D" w:rsidRDefault="00021D5D">
      <w:pPr>
        <w:spacing w:after="0" w:line="240" w:lineRule="auto"/>
        <w:jc w:val="both"/>
        <w:rPr>
          <w:rFonts w:ascii="Arial" w:eastAsia="Arial" w:hAnsi="Arial" w:cs="Arial"/>
          <w:sz w:val="24"/>
          <w:szCs w:val="24"/>
        </w:rPr>
      </w:pPr>
    </w:p>
    <w:p w14:paraId="7BB13862" w14:textId="32F0B9E0" w:rsidR="00021D5D"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Proteja mi derecho, el de las y los vecinos de la Unidad Territorial </w:t>
      </w:r>
      <w:r w:rsidR="00B6306E" w:rsidRPr="00B6306E">
        <w:rPr>
          <w:rFonts w:ascii="Arial" w:eastAsia="Arial" w:hAnsi="Arial" w:cs="Arial"/>
          <w:color w:val="000000"/>
          <w:sz w:val="24"/>
          <w:szCs w:val="24"/>
          <w:highlight w:val="yellow"/>
        </w:rPr>
        <w:t>____________</w:t>
      </w:r>
      <w:r>
        <w:rPr>
          <w:rFonts w:ascii="Arial" w:eastAsia="Arial" w:hAnsi="Arial" w:cs="Arial"/>
          <w:color w:val="000000"/>
          <w:sz w:val="24"/>
          <w:szCs w:val="24"/>
        </w:rPr>
        <w:t xml:space="preserve"> y se siente un precedente para la ejecución conforme a la ley de los proyectos de Presupuesto Participativo.</w:t>
      </w:r>
    </w:p>
    <w:p w14:paraId="58CD0481" w14:textId="77777777" w:rsidR="00021D5D" w:rsidRDefault="00021D5D">
      <w:pPr>
        <w:spacing w:after="0" w:line="240" w:lineRule="auto"/>
        <w:jc w:val="both"/>
        <w:rPr>
          <w:rFonts w:ascii="Arial" w:eastAsia="Arial" w:hAnsi="Arial" w:cs="Arial"/>
          <w:sz w:val="24"/>
          <w:szCs w:val="24"/>
        </w:rPr>
      </w:pPr>
    </w:p>
    <w:p w14:paraId="4C32C146" w14:textId="77777777" w:rsidR="00021D5D" w:rsidRDefault="00021D5D">
      <w:pPr>
        <w:spacing w:after="0" w:line="240" w:lineRule="auto"/>
        <w:jc w:val="both"/>
        <w:rPr>
          <w:rFonts w:ascii="Arial" w:eastAsia="Arial" w:hAnsi="Arial" w:cs="Arial"/>
          <w:sz w:val="24"/>
          <w:szCs w:val="24"/>
        </w:rPr>
      </w:pPr>
    </w:p>
    <w:p w14:paraId="522D704C" w14:textId="77777777" w:rsidR="00021D5D" w:rsidRDefault="00000000">
      <w:pPr>
        <w:spacing w:after="0" w:line="240" w:lineRule="auto"/>
        <w:jc w:val="both"/>
        <w:rPr>
          <w:rFonts w:ascii="Arial" w:eastAsia="Arial" w:hAnsi="Arial" w:cs="Arial"/>
          <w:sz w:val="24"/>
          <w:szCs w:val="24"/>
        </w:rPr>
      </w:pPr>
      <w:r>
        <w:rPr>
          <w:rFonts w:ascii="Arial" w:eastAsia="Arial" w:hAnsi="Arial" w:cs="Arial"/>
          <w:sz w:val="24"/>
          <w:szCs w:val="24"/>
        </w:rPr>
        <w:t>Atentamente</w:t>
      </w:r>
    </w:p>
    <w:p w14:paraId="3439F398" w14:textId="77777777" w:rsidR="00021D5D" w:rsidRDefault="00021D5D">
      <w:pPr>
        <w:spacing w:after="0" w:line="240" w:lineRule="auto"/>
        <w:jc w:val="both"/>
        <w:rPr>
          <w:rFonts w:ascii="Arial" w:eastAsia="Arial" w:hAnsi="Arial" w:cs="Arial"/>
          <w:sz w:val="24"/>
          <w:szCs w:val="24"/>
        </w:rPr>
      </w:pPr>
    </w:p>
    <w:p w14:paraId="618D6AD7" w14:textId="34A6CEE4" w:rsidR="00021D5D" w:rsidRPr="00946ED9" w:rsidRDefault="00000000" w:rsidP="00946ED9">
      <w:pPr>
        <w:spacing w:after="0" w:line="240" w:lineRule="auto"/>
        <w:jc w:val="both"/>
        <w:rPr>
          <w:rFonts w:ascii="Arial" w:eastAsia="Arial" w:hAnsi="Arial" w:cs="Arial"/>
          <w:sz w:val="24"/>
          <w:szCs w:val="24"/>
        </w:rPr>
      </w:pPr>
      <w:r>
        <w:rPr>
          <w:rFonts w:ascii="Arial" w:eastAsia="Arial" w:hAnsi="Arial" w:cs="Arial"/>
          <w:b/>
          <w:sz w:val="24"/>
          <w:szCs w:val="24"/>
          <w:highlight w:val="yellow"/>
        </w:rPr>
        <w:t>_</w:t>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r>
      <w:r w:rsidR="00946ED9" w:rsidRPr="00946ED9">
        <w:rPr>
          <w:rFonts w:ascii="Arial" w:eastAsia="Arial" w:hAnsi="Arial" w:cs="Arial"/>
          <w:b/>
          <w:sz w:val="24"/>
          <w:szCs w:val="24"/>
          <w:highlight w:val="yellow"/>
        </w:rPr>
        <w:softHyphen/>
        <w:t>______________</w:t>
      </w:r>
    </w:p>
    <w:p w14:paraId="0948AACD" w14:textId="77777777" w:rsidR="00021D5D" w:rsidRDefault="00021D5D">
      <w:pPr>
        <w:jc w:val="center"/>
        <w:rPr>
          <w:rFonts w:ascii="Arial" w:eastAsia="Arial" w:hAnsi="Arial" w:cs="Arial"/>
          <w:b/>
          <w:sz w:val="100"/>
          <w:szCs w:val="100"/>
        </w:rPr>
      </w:pPr>
    </w:p>
    <w:p w14:paraId="74925D0D" w14:textId="77777777" w:rsidR="00C5356F" w:rsidRDefault="00C5356F">
      <w:pPr>
        <w:jc w:val="center"/>
        <w:rPr>
          <w:rFonts w:ascii="Arial" w:eastAsia="Arial" w:hAnsi="Arial" w:cs="Arial"/>
          <w:b/>
          <w:sz w:val="100"/>
          <w:szCs w:val="100"/>
        </w:rPr>
      </w:pPr>
    </w:p>
    <w:p w14:paraId="1FF046EA" w14:textId="77777777" w:rsidR="00C5356F" w:rsidRDefault="00C5356F">
      <w:pPr>
        <w:jc w:val="center"/>
        <w:rPr>
          <w:rFonts w:ascii="Arial" w:eastAsia="Arial" w:hAnsi="Arial" w:cs="Arial"/>
          <w:b/>
          <w:sz w:val="100"/>
          <w:szCs w:val="100"/>
        </w:rPr>
      </w:pPr>
    </w:p>
    <w:p w14:paraId="490275E0" w14:textId="77777777" w:rsidR="00C5356F" w:rsidRDefault="00C5356F">
      <w:pPr>
        <w:jc w:val="center"/>
        <w:rPr>
          <w:rFonts w:ascii="Arial" w:eastAsia="Arial" w:hAnsi="Arial" w:cs="Arial"/>
          <w:b/>
          <w:sz w:val="100"/>
          <w:szCs w:val="100"/>
        </w:rPr>
      </w:pPr>
    </w:p>
    <w:p w14:paraId="4DC6A448" w14:textId="77777777" w:rsidR="00C5356F" w:rsidRDefault="00C5356F">
      <w:pPr>
        <w:jc w:val="center"/>
        <w:rPr>
          <w:rFonts w:ascii="Arial" w:eastAsia="Arial" w:hAnsi="Arial" w:cs="Arial"/>
          <w:b/>
          <w:sz w:val="100"/>
          <w:szCs w:val="100"/>
        </w:rPr>
      </w:pPr>
    </w:p>
    <w:p w14:paraId="43CD3524" w14:textId="77777777" w:rsidR="00021D5D" w:rsidRDefault="00000000">
      <w:pPr>
        <w:jc w:val="center"/>
        <w:rPr>
          <w:rFonts w:ascii="Arial" w:eastAsia="Arial" w:hAnsi="Arial" w:cs="Arial"/>
          <w:sz w:val="100"/>
          <w:szCs w:val="100"/>
        </w:rPr>
      </w:pPr>
      <w:r>
        <w:rPr>
          <w:rFonts w:ascii="Arial" w:eastAsia="Arial" w:hAnsi="Arial" w:cs="Arial"/>
          <w:b/>
          <w:sz w:val="100"/>
          <w:szCs w:val="100"/>
        </w:rPr>
        <w:t>ANEXOS</w:t>
      </w:r>
    </w:p>
    <w:sectPr w:rsidR="00021D5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10D5" w14:textId="77777777" w:rsidR="00BD1EE2" w:rsidRDefault="00BD1EE2">
      <w:pPr>
        <w:spacing w:after="0" w:line="240" w:lineRule="auto"/>
      </w:pPr>
      <w:r>
        <w:separator/>
      </w:r>
    </w:p>
  </w:endnote>
  <w:endnote w:type="continuationSeparator" w:id="0">
    <w:p w14:paraId="17C9F07B" w14:textId="77777777" w:rsidR="00BD1EE2" w:rsidRDefault="00BD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49F2" w14:textId="77777777" w:rsidR="00021D5D"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7A3F">
      <w:rPr>
        <w:noProof/>
        <w:color w:val="000000"/>
      </w:rPr>
      <w:t>1</w:t>
    </w:r>
    <w:r>
      <w:rPr>
        <w:color w:val="000000"/>
      </w:rPr>
      <w:fldChar w:fldCharType="end"/>
    </w:r>
  </w:p>
  <w:p w14:paraId="3380AD52" w14:textId="77777777" w:rsidR="00021D5D" w:rsidRDefault="00021D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FE22" w14:textId="77777777" w:rsidR="00BD1EE2" w:rsidRDefault="00BD1EE2">
      <w:pPr>
        <w:spacing w:after="0" w:line="240" w:lineRule="auto"/>
      </w:pPr>
      <w:r>
        <w:separator/>
      </w:r>
    </w:p>
  </w:footnote>
  <w:footnote w:type="continuationSeparator" w:id="0">
    <w:p w14:paraId="14E08D07" w14:textId="77777777" w:rsidR="00BD1EE2" w:rsidRDefault="00BD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1F6D" w14:textId="77777777" w:rsidR="00021D5D" w:rsidRDefault="00021D5D">
    <w:pPr>
      <w:pBdr>
        <w:top w:val="nil"/>
        <w:left w:val="nil"/>
        <w:bottom w:val="nil"/>
        <w:right w:val="nil"/>
        <w:between w:val="nil"/>
      </w:pBdr>
      <w:tabs>
        <w:tab w:val="center" w:pos="4419"/>
        <w:tab w:val="right" w:pos="8838"/>
      </w:tabs>
      <w:spacing w:after="0" w:line="240" w:lineRule="auto"/>
      <w:rPr>
        <w:color w:val="000000"/>
      </w:rPr>
    </w:pPr>
  </w:p>
  <w:p w14:paraId="16FB8638" w14:textId="77777777" w:rsidR="00021D5D" w:rsidRDefault="00021D5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AEC"/>
    <w:multiLevelType w:val="multilevel"/>
    <w:tmpl w:val="7E5025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B5A85"/>
    <w:multiLevelType w:val="hybridMultilevel"/>
    <w:tmpl w:val="99584138"/>
    <w:lvl w:ilvl="0" w:tplc="BC9AF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1034FC"/>
    <w:multiLevelType w:val="multilevel"/>
    <w:tmpl w:val="DBAA8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F62E1A"/>
    <w:multiLevelType w:val="multilevel"/>
    <w:tmpl w:val="971A6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55620F"/>
    <w:multiLevelType w:val="multilevel"/>
    <w:tmpl w:val="4904B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286308"/>
    <w:multiLevelType w:val="multilevel"/>
    <w:tmpl w:val="CC88169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3F4579"/>
    <w:multiLevelType w:val="multilevel"/>
    <w:tmpl w:val="CC1AA4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00148A"/>
    <w:multiLevelType w:val="hybridMultilevel"/>
    <w:tmpl w:val="6D48BC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7A12FC"/>
    <w:multiLevelType w:val="multilevel"/>
    <w:tmpl w:val="FF423110"/>
    <w:lvl w:ilvl="0">
      <w:start w:val="1"/>
      <w:numFmt w:val="bullet"/>
      <w:lvlText w:val="●"/>
      <w:lvlJc w:val="left"/>
      <w:pPr>
        <w:ind w:left="1080" w:hanging="360"/>
      </w:pPr>
      <w:rPr>
        <w:rFonts w:ascii="Noto Sans Symbols" w:eastAsia="Noto Sans Symbols" w:hAnsi="Noto Sans Symbols" w:cs="Noto Sans Symbols"/>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3141339">
    <w:abstractNumId w:val="0"/>
  </w:num>
  <w:num w:numId="2" w16cid:durableId="742676387">
    <w:abstractNumId w:val="6"/>
  </w:num>
  <w:num w:numId="3" w16cid:durableId="2082290947">
    <w:abstractNumId w:val="3"/>
  </w:num>
  <w:num w:numId="4" w16cid:durableId="489373849">
    <w:abstractNumId w:val="5"/>
  </w:num>
  <w:num w:numId="5" w16cid:durableId="2063825384">
    <w:abstractNumId w:val="8"/>
  </w:num>
  <w:num w:numId="6" w16cid:durableId="87387823">
    <w:abstractNumId w:val="2"/>
  </w:num>
  <w:num w:numId="7" w16cid:durableId="1762871925">
    <w:abstractNumId w:val="4"/>
  </w:num>
  <w:num w:numId="8" w16cid:durableId="1220675292">
    <w:abstractNumId w:val="7"/>
  </w:num>
  <w:num w:numId="9" w16cid:durableId="147922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D"/>
    <w:rsid w:val="00021D5D"/>
    <w:rsid w:val="00037A3F"/>
    <w:rsid w:val="00167C18"/>
    <w:rsid w:val="00362932"/>
    <w:rsid w:val="0068465E"/>
    <w:rsid w:val="00716C6D"/>
    <w:rsid w:val="0076604F"/>
    <w:rsid w:val="00912801"/>
    <w:rsid w:val="00946ED9"/>
    <w:rsid w:val="0095362B"/>
    <w:rsid w:val="00A279F9"/>
    <w:rsid w:val="00B57DF8"/>
    <w:rsid w:val="00B6306E"/>
    <w:rsid w:val="00BB3114"/>
    <w:rsid w:val="00BD1EE2"/>
    <w:rsid w:val="00C5356F"/>
    <w:rsid w:val="00C8194B"/>
    <w:rsid w:val="00D97783"/>
    <w:rsid w:val="00D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744A"/>
  <w15:docId w15:val="{E523BED6-FDC0-4025-9E64-A6BB175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B6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beUs+2Y2v3j06M4zyu4o5quOQ==">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H. Pérez</dc:creator>
  <cp:lastModifiedBy>HP</cp:lastModifiedBy>
  <cp:revision>4</cp:revision>
  <dcterms:created xsi:type="dcterms:W3CDTF">2024-04-16T20:16:00Z</dcterms:created>
  <dcterms:modified xsi:type="dcterms:W3CDTF">2024-04-16T20:28:00Z</dcterms:modified>
</cp:coreProperties>
</file>